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6D9" w14:textId="718FD4A1" w:rsidR="00332EC2" w:rsidRDefault="00332EC2" w:rsidP="000961F0">
      <w:pPr>
        <w:spacing w:after="0" w:line="240" w:lineRule="auto"/>
        <w:jc w:val="left"/>
        <w:rPr>
          <w:rFonts w:ascii="Calibri" w:eastAsia="Calibri" w:hAnsi="Calibri" w:cs="Calibri"/>
          <w:b/>
          <w:bCs/>
          <w:color w:val="auto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auto"/>
          <w:sz w:val="30"/>
          <w:szCs w:val="30"/>
        </w:rPr>
        <w:t>Čo robiť, aby ste si udržali zamestnanca</w:t>
      </w:r>
      <w:r w:rsidR="00985F12">
        <w:rPr>
          <w:rFonts w:ascii="Calibri" w:eastAsia="Calibri" w:hAnsi="Calibri" w:cs="Calibri"/>
          <w:b/>
          <w:bCs/>
          <w:color w:val="auto"/>
          <w:sz w:val="30"/>
          <w:szCs w:val="30"/>
        </w:rPr>
        <w:t>?</w:t>
      </w:r>
    </w:p>
    <w:p w14:paraId="0BE355DE" w14:textId="77777777" w:rsidR="00A12499" w:rsidRPr="009D799A" w:rsidRDefault="00A12499" w:rsidP="007506EB">
      <w:pPr>
        <w:spacing w:after="0" w:line="240" w:lineRule="auto"/>
        <w:jc w:val="left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</w:p>
    <w:p w14:paraId="7321599F" w14:textId="0A47584D" w:rsidR="00FF5B46" w:rsidRDefault="3BC4131F" w:rsidP="00680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  <w:r w:rsidRPr="24145ADA">
        <w:rPr>
          <w:rFonts w:ascii="Calibri" w:eastAsia="Calibri" w:hAnsi="Calibri" w:cs="Calibri"/>
          <w:color w:val="000000" w:themeColor="text1"/>
        </w:rPr>
        <w:t xml:space="preserve">Bratislava, </w:t>
      </w:r>
      <w:r w:rsidR="003A3238">
        <w:rPr>
          <w:rFonts w:ascii="Calibri" w:eastAsia="Calibri" w:hAnsi="Calibri" w:cs="Calibri"/>
          <w:color w:val="000000" w:themeColor="text1"/>
        </w:rPr>
        <w:t>10</w:t>
      </w:r>
      <w:r w:rsidRPr="24145ADA">
        <w:rPr>
          <w:rFonts w:ascii="Calibri" w:eastAsia="Calibri" w:hAnsi="Calibri" w:cs="Calibri"/>
          <w:color w:val="000000" w:themeColor="text1"/>
        </w:rPr>
        <w:t xml:space="preserve">. </w:t>
      </w:r>
      <w:r w:rsidR="001B6024" w:rsidRPr="24145ADA">
        <w:rPr>
          <w:rFonts w:ascii="Calibri" w:eastAsia="Calibri" w:hAnsi="Calibri" w:cs="Calibri"/>
          <w:color w:val="000000" w:themeColor="text1"/>
        </w:rPr>
        <w:t>novembra</w:t>
      </w:r>
      <w:r w:rsidRPr="24145ADA">
        <w:rPr>
          <w:rFonts w:ascii="Calibri" w:eastAsia="Calibri" w:hAnsi="Calibri" w:cs="Calibri"/>
          <w:color w:val="000000" w:themeColor="text1"/>
        </w:rPr>
        <w:t xml:space="preserve"> 2021 </w:t>
      </w:r>
      <w:r w:rsidR="1320330E" w:rsidRPr="24145ADA">
        <w:rPr>
          <w:rFonts w:ascii="Calibri" w:eastAsia="Calibri" w:hAnsi="Calibri" w:cs="Calibri"/>
          <w:color w:val="000000" w:themeColor="text1"/>
        </w:rPr>
        <w:t>–</w:t>
      </w:r>
      <w:r w:rsidRPr="24145AD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bookmarkStart w:id="0" w:name="_Hlk83715300"/>
      <w:r w:rsidR="00F87A1A" w:rsidRPr="24145ADA">
        <w:rPr>
          <w:rFonts w:ascii="Calibri" w:eastAsia="Calibri" w:hAnsi="Calibri" w:cs="Calibri"/>
          <w:b/>
          <w:bCs/>
          <w:color w:val="000000" w:themeColor="text1"/>
        </w:rPr>
        <w:t>Proces získavania nového zamestnanca do firmy je</w:t>
      </w:r>
      <w:r w:rsidR="00CA2B9B" w:rsidRPr="24145ADA">
        <w:rPr>
          <w:rFonts w:ascii="Calibri" w:eastAsia="Calibri" w:hAnsi="Calibri" w:cs="Calibri"/>
          <w:b/>
          <w:bCs/>
          <w:color w:val="000000" w:themeColor="text1"/>
        </w:rPr>
        <w:t xml:space="preserve"> časovo i finančne</w:t>
      </w:r>
      <w:r w:rsidR="00F87A1A" w:rsidRPr="24145AD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CF33B9" w:rsidRPr="24145ADA">
        <w:rPr>
          <w:rFonts w:ascii="Calibri" w:eastAsia="Calibri" w:hAnsi="Calibri" w:cs="Calibri"/>
          <w:b/>
          <w:bCs/>
          <w:color w:val="000000" w:themeColor="text1"/>
        </w:rPr>
        <w:t xml:space="preserve">nákladný krok. </w:t>
      </w:r>
      <w:r w:rsidR="00760230" w:rsidRPr="24145ADA">
        <w:rPr>
          <w:rFonts w:ascii="Calibri" w:eastAsia="Calibri" w:hAnsi="Calibri" w:cs="Calibri"/>
          <w:b/>
          <w:bCs/>
          <w:color w:val="000000" w:themeColor="text1"/>
        </w:rPr>
        <w:t>Odborníčka</w:t>
      </w:r>
      <w:r w:rsidR="0092544B" w:rsidRPr="24145ADA">
        <w:rPr>
          <w:rFonts w:ascii="Calibri" w:eastAsia="Calibri" w:hAnsi="Calibri" w:cs="Calibri"/>
          <w:b/>
          <w:bCs/>
          <w:color w:val="000000" w:themeColor="text1"/>
        </w:rPr>
        <w:t xml:space="preserve"> na ľudské</w:t>
      </w:r>
      <w:r w:rsidR="009B28D0" w:rsidRPr="24145ADA">
        <w:rPr>
          <w:rFonts w:ascii="Calibri" w:eastAsia="Calibri" w:hAnsi="Calibri" w:cs="Calibri"/>
          <w:b/>
          <w:bCs/>
          <w:color w:val="000000" w:themeColor="text1"/>
        </w:rPr>
        <w:t xml:space="preserve"> zdroje</w:t>
      </w:r>
      <w:r w:rsidR="0092544B" w:rsidRPr="24145AD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2E07D8" w:rsidRPr="24145ADA">
        <w:rPr>
          <w:rFonts w:ascii="Calibri" w:eastAsia="Calibri" w:hAnsi="Calibri" w:cs="Calibri"/>
          <w:b/>
          <w:bCs/>
          <w:color w:val="000000" w:themeColor="text1"/>
        </w:rPr>
        <w:t>radí, aby firma tento proce</w:t>
      </w:r>
      <w:r w:rsidR="00E905AA" w:rsidRPr="24145ADA">
        <w:rPr>
          <w:rFonts w:ascii="Calibri" w:eastAsia="Calibri" w:hAnsi="Calibri" w:cs="Calibri"/>
          <w:b/>
          <w:bCs/>
          <w:color w:val="000000" w:themeColor="text1"/>
        </w:rPr>
        <w:t>s</w:t>
      </w:r>
      <w:r w:rsidR="002E07D8" w:rsidRPr="24145ADA">
        <w:rPr>
          <w:rFonts w:ascii="Calibri" w:eastAsia="Calibri" w:hAnsi="Calibri" w:cs="Calibri"/>
          <w:b/>
          <w:bCs/>
          <w:color w:val="000000" w:themeColor="text1"/>
        </w:rPr>
        <w:t xml:space="preserve"> nastavila</w:t>
      </w:r>
      <w:r w:rsidR="00E905AA" w:rsidRPr="24145ADA">
        <w:rPr>
          <w:rFonts w:ascii="Calibri" w:eastAsia="Calibri" w:hAnsi="Calibri" w:cs="Calibri"/>
          <w:b/>
          <w:bCs/>
          <w:color w:val="000000" w:themeColor="text1"/>
        </w:rPr>
        <w:t xml:space="preserve"> kvalitne</w:t>
      </w:r>
      <w:r w:rsidR="002E07D8" w:rsidRPr="24145ADA">
        <w:rPr>
          <w:rFonts w:ascii="Calibri" w:eastAsia="Calibri" w:hAnsi="Calibri" w:cs="Calibri"/>
          <w:b/>
          <w:bCs/>
          <w:color w:val="000000" w:themeColor="text1"/>
        </w:rPr>
        <w:t>.</w:t>
      </w:r>
      <w:r w:rsidR="00700B4A" w:rsidRPr="24145AD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94C15" w:rsidRPr="24145ADA">
        <w:rPr>
          <w:rFonts w:ascii="Calibri" w:eastAsia="Calibri" w:hAnsi="Calibri" w:cs="Calibri"/>
          <w:b/>
          <w:bCs/>
          <w:color w:val="000000" w:themeColor="text1"/>
        </w:rPr>
        <w:t xml:space="preserve">Po </w:t>
      </w:r>
      <w:r w:rsidR="007F040E" w:rsidRPr="24145ADA">
        <w:rPr>
          <w:rFonts w:ascii="Calibri" w:eastAsia="Calibri" w:hAnsi="Calibri" w:cs="Calibri"/>
          <w:b/>
          <w:bCs/>
          <w:color w:val="000000" w:themeColor="text1"/>
        </w:rPr>
        <w:t xml:space="preserve">dobre zvládnutom </w:t>
      </w:r>
      <w:proofErr w:type="spellStart"/>
      <w:r w:rsidR="00594C15" w:rsidRPr="24145ADA">
        <w:rPr>
          <w:rFonts w:ascii="Calibri" w:eastAsia="Calibri" w:hAnsi="Calibri" w:cs="Calibri"/>
          <w:b/>
          <w:bCs/>
          <w:color w:val="000000" w:themeColor="text1"/>
        </w:rPr>
        <w:t>onbo</w:t>
      </w:r>
      <w:r w:rsidR="00F81289" w:rsidRPr="24145ADA">
        <w:rPr>
          <w:rFonts w:ascii="Calibri" w:eastAsia="Calibri" w:hAnsi="Calibri" w:cs="Calibri"/>
          <w:b/>
          <w:bCs/>
          <w:color w:val="000000" w:themeColor="text1"/>
        </w:rPr>
        <w:t>ardingu</w:t>
      </w:r>
      <w:proofErr w:type="spellEnd"/>
      <w:r w:rsidR="00F81289" w:rsidRPr="24145AD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7F040E" w:rsidRPr="24145ADA">
        <w:rPr>
          <w:rFonts w:ascii="Calibri" w:eastAsia="Calibri" w:hAnsi="Calibri" w:cs="Calibri"/>
          <w:b/>
          <w:bCs/>
          <w:color w:val="000000" w:themeColor="text1"/>
        </w:rPr>
        <w:t xml:space="preserve">stúpa </w:t>
      </w:r>
      <w:r w:rsidR="009C6195" w:rsidRPr="24145ADA">
        <w:rPr>
          <w:rFonts w:ascii="Calibri" w:eastAsia="Calibri" w:hAnsi="Calibri" w:cs="Calibri"/>
          <w:b/>
          <w:bCs/>
          <w:color w:val="000000" w:themeColor="text1"/>
        </w:rPr>
        <w:t>pravdepodobnosť</w:t>
      </w:r>
      <w:r w:rsidR="00FD7348" w:rsidRPr="24145ADA">
        <w:rPr>
          <w:rFonts w:ascii="Calibri" w:eastAsia="Calibri" w:hAnsi="Calibri" w:cs="Calibri"/>
          <w:b/>
          <w:bCs/>
          <w:color w:val="000000" w:themeColor="text1"/>
        </w:rPr>
        <w:t>, že nový zamestnanec zostane vo firme 3 a viac rokov až o</w:t>
      </w:r>
      <w:r w:rsidR="00956E0A" w:rsidRPr="24145ADA">
        <w:rPr>
          <w:rFonts w:ascii="Calibri" w:eastAsia="Calibri" w:hAnsi="Calibri" w:cs="Calibri"/>
          <w:b/>
          <w:bCs/>
          <w:color w:val="000000" w:themeColor="text1"/>
        </w:rPr>
        <w:t> </w:t>
      </w:r>
      <w:r w:rsidR="00FD7348" w:rsidRPr="24145ADA">
        <w:rPr>
          <w:rFonts w:ascii="Calibri" w:eastAsia="Calibri" w:hAnsi="Calibri" w:cs="Calibri"/>
          <w:b/>
          <w:bCs/>
          <w:color w:val="000000" w:themeColor="text1"/>
        </w:rPr>
        <w:t>58</w:t>
      </w:r>
      <w:r w:rsidR="00956E0A" w:rsidRPr="24145ADA">
        <w:rPr>
          <w:rFonts w:ascii="Calibri" w:eastAsia="Calibri" w:hAnsi="Calibri" w:cs="Calibri"/>
          <w:b/>
          <w:bCs/>
          <w:color w:val="000000" w:themeColor="text1"/>
        </w:rPr>
        <w:t xml:space="preserve"> %</w:t>
      </w:r>
      <w:r w:rsidR="00FD7348" w:rsidRPr="24145ADA">
        <w:rPr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00004C49" w:rsidRPr="24145ADA">
        <w:rPr>
          <w:rFonts w:ascii="Calibri" w:eastAsia="Calibri" w:hAnsi="Calibri" w:cs="Calibri"/>
          <w:b/>
          <w:bCs/>
          <w:color w:val="000000" w:themeColor="text1"/>
        </w:rPr>
        <w:t xml:space="preserve">Naopak, </w:t>
      </w:r>
      <w:r w:rsidR="00256D33" w:rsidRPr="24145ADA">
        <w:rPr>
          <w:rFonts w:ascii="Calibri" w:eastAsia="Calibri" w:hAnsi="Calibri" w:cs="Calibri"/>
          <w:b/>
          <w:bCs/>
          <w:color w:val="000000" w:themeColor="text1"/>
        </w:rPr>
        <w:t>a</w:t>
      </w:r>
      <w:r w:rsidR="00571097" w:rsidRPr="24145ADA">
        <w:rPr>
          <w:rFonts w:ascii="Calibri" w:eastAsia="Calibri" w:hAnsi="Calibri" w:cs="Calibri"/>
          <w:b/>
          <w:bCs/>
          <w:color w:val="000000" w:themeColor="text1"/>
        </w:rPr>
        <w:t>k firma tomuto procesu neprikladá váhu, môže prísť o jedného z piatich zamestnancov v priebehu prvých 45 dní</w:t>
      </w:r>
      <w:r w:rsidR="007531FD" w:rsidRPr="24145ADA">
        <w:rPr>
          <w:rFonts w:ascii="Calibri" w:eastAsia="Calibri" w:hAnsi="Calibri" w:cs="Calibri"/>
          <w:b/>
          <w:bCs/>
          <w:color w:val="000000" w:themeColor="text1"/>
        </w:rPr>
        <w:t xml:space="preserve"> od jeho nástupu do zamestnania. </w:t>
      </w:r>
    </w:p>
    <w:bookmarkEnd w:id="0"/>
    <w:p w14:paraId="25EC9D71" w14:textId="0160B7E5" w:rsidR="004F60F9" w:rsidRDefault="004F60F9" w:rsidP="00680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</w:rPr>
      </w:pPr>
    </w:p>
    <w:p w14:paraId="3C77B849" w14:textId="1C3F9096" w:rsidR="00F60DB6" w:rsidRDefault="00F223E5" w:rsidP="00680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Na kvalitnom </w:t>
      </w:r>
      <w:proofErr w:type="spellStart"/>
      <w:r>
        <w:rPr>
          <w:rFonts w:ascii="Calibri" w:eastAsia="Calibri" w:hAnsi="Calibri" w:cs="Calibri"/>
          <w:b/>
          <w:i/>
          <w:color w:val="auto"/>
          <w:sz w:val="22"/>
          <w:szCs w:val="22"/>
        </w:rPr>
        <w:t>onbo</w:t>
      </w:r>
      <w:r w:rsidR="00CB028D">
        <w:rPr>
          <w:rFonts w:ascii="Calibri" w:eastAsia="Calibri" w:hAnsi="Calibri" w:cs="Calibri"/>
          <w:b/>
          <w:i/>
          <w:color w:val="auto"/>
          <w:sz w:val="22"/>
          <w:szCs w:val="22"/>
        </w:rPr>
        <w:t>ardingu</w:t>
      </w:r>
      <w:proofErr w:type="spellEnd"/>
      <w:r w:rsidR="00CB028D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 záleží čoraz viac</w:t>
      </w:r>
    </w:p>
    <w:p w14:paraId="4EF11CAB" w14:textId="4188743C" w:rsidR="00455629" w:rsidRDefault="00E4277C" w:rsidP="00680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24145ADA">
        <w:rPr>
          <w:rFonts w:ascii="Calibri" w:eastAsia="Calibri" w:hAnsi="Calibri" w:cs="Calibri"/>
          <w:color w:val="000000" w:themeColor="text1"/>
        </w:rPr>
        <w:t xml:space="preserve">Adaptácia nového zamestnanca </w:t>
      </w:r>
      <w:r w:rsidR="00F03AB6" w:rsidRPr="24145ADA">
        <w:rPr>
          <w:rFonts w:ascii="Calibri" w:eastAsia="Calibri" w:hAnsi="Calibri" w:cs="Calibri"/>
          <w:color w:val="000000" w:themeColor="text1"/>
        </w:rPr>
        <w:t xml:space="preserve">by v žiadnom prípade nemala </w:t>
      </w:r>
      <w:r w:rsidR="0039557B" w:rsidRPr="24145ADA">
        <w:rPr>
          <w:rFonts w:ascii="Calibri" w:eastAsia="Calibri" w:hAnsi="Calibri" w:cs="Calibri"/>
          <w:color w:val="000000" w:themeColor="text1"/>
        </w:rPr>
        <w:t>byť</w:t>
      </w:r>
      <w:r w:rsidR="00E95EA2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1E2E46" w:rsidRPr="24145ADA">
        <w:rPr>
          <w:rFonts w:ascii="Calibri" w:eastAsia="Calibri" w:hAnsi="Calibri" w:cs="Calibri"/>
          <w:color w:val="000000" w:themeColor="text1"/>
        </w:rPr>
        <w:t>len „ad hoc“ iniciatívou</w:t>
      </w:r>
      <w:r w:rsidR="00F03AB6" w:rsidRPr="24145ADA">
        <w:rPr>
          <w:rFonts w:ascii="Calibri" w:eastAsia="Calibri" w:hAnsi="Calibri" w:cs="Calibri"/>
          <w:color w:val="000000" w:themeColor="text1"/>
        </w:rPr>
        <w:t>.</w:t>
      </w:r>
      <w:r w:rsidR="00BD1AB0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455629" w:rsidRPr="24145ADA">
        <w:rPr>
          <w:rFonts w:ascii="Calibri" w:eastAsia="Calibri" w:hAnsi="Calibri" w:cs="Calibri"/>
          <w:color w:val="000000" w:themeColor="text1"/>
        </w:rPr>
        <w:t>"</w:t>
      </w:r>
      <w:r w:rsidR="00D90B51" w:rsidRPr="24145ADA">
        <w:rPr>
          <w:rFonts w:ascii="Calibri" w:eastAsia="Calibri" w:hAnsi="Calibri" w:cs="Calibri"/>
          <w:i/>
          <w:iCs/>
          <w:color w:val="000000" w:themeColor="text1"/>
        </w:rPr>
        <w:t xml:space="preserve">Adaptovanie novo prijatého kolegu, tzv. </w:t>
      </w:r>
      <w:proofErr w:type="spellStart"/>
      <w:r w:rsidR="004E3A38" w:rsidRPr="24145ADA">
        <w:rPr>
          <w:rFonts w:ascii="Calibri" w:eastAsia="Calibri" w:hAnsi="Calibri" w:cs="Calibri"/>
          <w:i/>
          <w:iCs/>
          <w:color w:val="000000" w:themeColor="text1"/>
        </w:rPr>
        <w:t>onboarding</w:t>
      </w:r>
      <w:proofErr w:type="spellEnd"/>
      <w:r w:rsidR="00E67201" w:rsidRPr="24145ADA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="008A22CB" w:rsidRPr="24145ADA">
        <w:rPr>
          <w:rFonts w:ascii="Calibri" w:eastAsia="Calibri" w:hAnsi="Calibri" w:cs="Calibri"/>
          <w:i/>
          <w:iCs/>
          <w:color w:val="000000" w:themeColor="text1"/>
        </w:rPr>
        <w:t>je štruktúrovaný proces</w:t>
      </w:r>
      <w:r w:rsidR="00D84CE5" w:rsidRPr="24145ADA">
        <w:rPr>
          <w:rFonts w:ascii="Calibri" w:eastAsia="Calibri" w:hAnsi="Calibri" w:cs="Calibri"/>
          <w:i/>
          <w:iCs/>
          <w:color w:val="000000" w:themeColor="text1"/>
        </w:rPr>
        <w:t xml:space="preserve">, ktorý </w:t>
      </w:r>
      <w:r w:rsidR="0057084A" w:rsidRPr="24145ADA">
        <w:rPr>
          <w:rFonts w:ascii="Calibri" w:eastAsia="Calibri" w:hAnsi="Calibri" w:cs="Calibri"/>
          <w:i/>
          <w:iCs/>
          <w:color w:val="000000" w:themeColor="text1"/>
        </w:rPr>
        <w:t xml:space="preserve">musí firma naozaj profesionálne zvládnuť. </w:t>
      </w:r>
      <w:r w:rsidR="00CA7BB1" w:rsidRPr="24145ADA">
        <w:rPr>
          <w:rFonts w:ascii="Calibri" w:eastAsia="Calibri" w:hAnsi="Calibri" w:cs="Calibri"/>
          <w:i/>
          <w:iCs/>
          <w:color w:val="000000" w:themeColor="text1"/>
        </w:rPr>
        <w:t>My p</w:t>
      </w:r>
      <w:r w:rsidR="002B20EA" w:rsidRPr="24145ADA">
        <w:rPr>
          <w:rFonts w:ascii="Calibri" w:eastAsia="Calibri" w:hAnsi="Calibri" w:cs="Calibri"/>
          <w:i/>
          <w:iCs/>
          <w:color w:val="000000" w:themeColor="text1"/>
        </w:rPr>
        <w:t>rostredníctvom neho pomáhame novým zamestnancom, jednoducho povedané, dobre začať</w:t>
      </w:r>
      <w:r w:rsidR="00F51DAA" w:rsidRPr="24145ADA">
        <w:rPr>
          <w:rFonts w:ascii="Calibri" w:eastAsia="Calibri" w:hAnsi="Calibri" w:cs="Calibri"/>
          <w:i/>
          <w:iCs/>
          <w:color w:val="000000" w:themeColor="text1"/>
        </w:rPr>
        <w:t>. Okrem odborn</w:t>
      </w:r>
      <w:r w:rsidR="0010028F" w:rsidRPr="24145ADA">
        <w:rPr>
          <w:rFonts w:ascii="Calibri" w:eastAsia="Calibri" w:hAnsi="Calibri" w:cs="Calibri"/>
          <w:i/>
          <w:iCs/>
          <w:color w:val="000000" w:themeColor="text1"/>
        </w:rPr>
        <w:t xml:space="preserve">ého zaškolenia </w:t>
      </w:r>
      <w:r w:rsidR="00133F0B" w:rsidRPr="24145ADA">
        <w:rPr>
          <w:rFonts w:ascii="Calibri" w:eastAsia="Calibri" w:hAnsi="Calibri" w:cs="Calibri"/>
          <w:i/>
          <w:iCs/>
          <w:color w:val="000000" w:themeColor="text1"/>
        </w:rPr>
        <w:t xml:space="preserve">by mal </w:t>
      </w:r>
      <w:r w:rsidR="0010028F" w:rsidRPr="24145ADA">
        <w:rPr>
          <w:rFonts w:ascii="Calibri" w:eastAsia="Calibri" w:hAnsi="Calibri" w:cs="Calibri"/>
          <w:i/>
          <w:iCs/>
          <w:color w:val="000000" w:themeColor="text1"/>
        </w:rPr>
        <w:t xml:space="preserve">tento proces smerovať k tomu, že </w:t>
      </w:r>
      <w:r w:rsidR="00515EE5" w:rsidRPr="24145ADA">
        <w:rPr>
          <w:rFonts w:ascii="Calibri" w:eastAsia="Calibri" w:hAnsi="Calibri" w:cs="Calibri"/>
          <w:i/>
          <w:iCs/>
          <w:color w:val="000000" w:themeColor="text1"/>
        </w:rPr>
        <w:t xml:space="preserve">sa </w:t>
      </w:r>
      <w:r w:rsidR="009C3886" w:rsidRPr="24145ADA">
        <w:rPr>
          <w:rFonts w:ascii="Calibri" w:eastAsia="Calibri" w:hAnsi="Calibri" w:cs="Calibri"/>
          <w:i/>
          <w:iCs/>
          <w:color w:val="000000" w:themeColor="text1"/>
        </w:rPr>
        <w:t>dobre zžije s firemnou kultúrou</w:t>
      </w:r>
      <w:r w:rsidR="0026512F" w:rsidRPr="24145ADA">
        <w:rPr>
          <w:rFonts w:ascii="Calibri" w:eastAsia="Calibri" w:hAnsi="Calibri" w:cs="Calibri"/>
          <w:i/>
          <w:iCs/>
          <w:color w:val="000000" w:themeColor="text1"/>
        </w:rPr>
        <w:t>,</w:t>
      </w:r>
      <w:r w:rsidR="00586475" w:rsidRPr="24145ADA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133F0B" w:rsidRPr="24145ADA">
        <w:rPr>
          <w:rFonts w:ascii="Calibri" w:eastAsia="Calibri" w:hAnsi="Calibri" w:cs="Calibri"/>
          <w:i/>
          <w:iCs/>
          <w:color w:val="000000" w:themeColor="text1"/>
        </w:rPr>
        <w:t xml:space="preserve">ujasní si očakávania, </w:t>
      </w:r>
      <w:r w:rsidR="00586475" w:rsidRPr="24145ADA">
        <w:rPr>
          <w:rFonts w:ascii="Calibri" w:eastAsia="Calibri" w:hAnsi="Calibri" w:cs="Calibri"/>
          <w:i/>
          <w:iCs/>
          <w:color w:val="000000" w:themeColor="text1"/>
        </w:rPr>
        <w:t xml:space="preserve">bude motivovaný </w:t>
      </w:r>
      <w:r w:rsidR="000C7AD9" w:rsidRPr="24145ADA">
        <w:rPr>
          <w:rFonts w:ascii="Calibri" w:eastAsia="Calibri" w:hAnsi="Calibri" w:cs="Calibri"/>
          <w:i/>
          <w:iCs/>
          <w:color w:val="000000" w:themeColor="text1"/>
        </w:rPr>
        <w:t xml:space="preserve">v novej </w:t>
      </w:r>
      <w:r w:rsidR="00133F0B" w:rsidRPr="24145ADA">
        <w:rPr>
          <w:rFonts w:ascii="Calibri" w:eastAsia="Calibri" w:hAnsi="Calibri" w:cs="Calibri"/>
          <w:i/>
          <w:iCs/>
          <w:color w:val="000000" w:themeColor="text1"/>
        </w:rPr>
        <w:t>prá</w:t>
      </w:r>
      <w:r w:rsidR="000C7AD9" w:rsidRPr="24145ADA">
        <w:rPr>
          <w:rFonts w:ascii="Calibri" w:eastAsia="Calibri" w:hAnsi="Calibri" w:cs="Calibri"/>
          <w:i/>
          <w:iCs/>
          <w:color w:val="000000" w:themeColor="text1"/>
        </w:rPr>
        <w:t xml:space="preserve">ci </w:t>
      </w:r>
      <w:r w:rsidR="00586475" w:rsidRPr="24145ADA">
        <w:rPr>
          <w:rFonts w:ascii="Calibri" w:eastAsia="Calibri" w:hAnsi="Calibri" w:cs="Calibri"/>
          <w:i/>
          <w:iCs/>
          <w:color w:val="000000" w:themeColor="text1"/>
        </w:rPr>
        <w:t>zostať a</w:t>
      </w:r>
      <w:r w:rsidR="00E45A49" w:rsidRPr="24145ADA">
        <w:rPr>
          <w:rFonts w:ascii="Calibri" w:eastAsia="Calibri" w:hAnsi="Calibri" w:cs="Calibri"/>
          <w:i/>
          <w:iCs/>
          <w:color w:val="000000" w:themeColor="text1"/>
        </w:rPr>
        <w:t xml:space="preserve"> bude </w:t>
      </w:r>
      <w:r w:rsidR="00C627A4" w:rsidRPr="24145ADA">
        <w:rPr>
          <w:rFonts w:ascii="Calibri" w:eastAsia="Calibri" w:hAnsi="Calibri" w:cs="Calibri"/>
          <w:i/>
          <w:iCs/>
          <w:color w:val="000000" w:themeColor="text1"/>
        </w:rPr>
        <w:t xml:space="preserve">sa </w:t>
      </w:r>
      <w:r w:rsidR="00E649E2" w:rsidRPr="24145ADA">
        <w:rPr>
          <w:rFonts w:ascii="Calibri" w:eastAsia="Calibri" w:hAnsi="Calibri" w:cs="Calibri"/>
          <w:i/>
          <w:iCs/>
          <w:color w:val="000000" w:themeColor="text1"/>
        </w:rPr>
        <w:t xml:space="preserve">u nás </w:t>
      </w:r>
      <w:r w:rsidR="00C627A4" w:rsidRPr="24145ADA">
        <w:rPr>
          <w:rFonts w:ascii="Calibri" w:eastAsia="Calibri" w:hAnsi="Calibri" w:cs="Calibri"/>
          <w:i/>
          <w:iCs/>
          <w:color w:val="000000" w:themeColor="text1"/>
        </w:rPr>
        <w:t xml:space="preserve">cítiť </w:t>
      </w:r>
      <w:r w:rsidR="0010577C" w:rsidRPr="24145ADA">
        <w:rPr>
          <w:rFonts w:ascii="Calibri" w:eastAsia="Calibri" w:hAnsi="Calibri" w:cs="Calibri"/>
          <w:i/>
          <w:iCs/>
          <w:color w:val="000000" w:themeColor="text1"/>
        </w:rPr>
        <w:t>spokojne,</w:t>
      </w:r>
      <w:r w:rsidR="0026512F" w:rsidRPr="24145ADA">
        <w:rPr>
          <w:rFonts w:ascii="Calibri" w:eastAsia="Calibri" w:hAnsi="Calibri" w:cs="Calibri"/>
          <w:i/>
          <w:iCs/>
          <w:color w:val="000000" w:themeColor="text1"/>
        </w:rPr>
        <w:t>"</w:t>
      </w:r>
      <w:r w:rsidR="0026512F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C8701A" w:rsidRPr="24145ADA">
        <w:rPr>
          <w:rFonts w:ascii="Calibri" w:eastAsia="Calibri" w:hAnsi="Calibri" w:cs="Calibri"/>
          <w:color w:val="000000" w:themeColor="text1"/>
        </w:rPr>
        <w:t>hovorí</w:t>
      </w:r>
      <w:r w:rsidR="003B4582" w:rsidRPr="24145ADA">
        <w:rPr>
          <w:rFonts w:ascii="Calibri" w:eastAsia="Calibri" w:hAnsi="Calibri" w:cs="Calibri"/>
          <w:color w:val="000000" w:themeColor="text1"/>
        </w:rPr>
        <w:t xml:space="preserve"> Jindra Háchová, riaditeľka ľudských zdrojov spoločnosti Solitea, ktorá má približne 1 </w:t>
      </w:r>
      <w:r w:rsidR="53758B51" w:rsidRPr="24145ADA">
        <w:rPr>
          <w:rFonts w:ascii="Calibri" w:eastAsia="Calibri" w:hAnsi="Calibri" w:cs="Calibri"/>
          <w:color w:val="000000" w:themeColor="text1"/>
        </w:rPr>
        <w:t>0</w:t>
      </w:r>
      <w:r w:rsidR="003B4582" w:rsidRPr="24145ADA">
        <w:rPr>
          <w:rFonts w:ascii="Calibri" w:eastAsia="Calibri" w:hAnsi="Calibri" w:cs="Calibri"/>
          <w:color w:val="000000" w:themeColor="text1"/>
        </w:rPr>
        <w:t>00 zamestnancov na Slovensku a v Česku.</w:t>
      </w:r>
    </w:p>
    <w:p w14:paraId="712BD7CC" w14:textId="3A02A60B" w:rsidR="001242F4" w:rsidRDefault="001242F4" w:rsidP="00680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12A8D46F" w14:textId="759B4ACF" w:rsidR="001242F4" w:rsidRDefault="001242F4" w:rsidP="00680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3971B2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Ako zostaviť </w:t>
      </w:r>
      <w:r w:rsidR="003971B2" w:rsidRPr="003971B2">
        <w:rPr>
          <w:rFonts w:ascii="Calibri" w:eastAsia="Calibri" w:hAnsi="Calibri" w:cs="Calibri"/>
          <w:b/>
          <w:i/>
          <w:color w:val="auto"/>
          <w:sz w:val="22"/>
          <w:szCs w:val="22"/>
        </w:rPr>
        <w:t>adaptačný plán</w:t>
      </w:r>
    </w:p>
    <w:p w14:paraId="4624F35D" w14:textId="73309706" w:rsidR="00CF7050" w:rsidRPr="002060F2" w:rsidRDefault="00CA3E82" w:rsidP="002A5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r w:rsidRPr="24145ADA">
        <w:rPr>
          <w:rFonts w:ascii="Calibri" w:eastAsia="Calibri" w:hAnsi="Calibri" w:cs="Calibri"/>
          <w:color w:val="000000" w:themeColor="text1"/>
        </w:rPr>
        <w:t xml:space="preserve">Zostavenie správneho </w:t>
      </w:r>
      <w:r w:rsidR="004E509E" w:rsidRPr="24145ADA">
        <w:rPr>
          <w:rFonts w:ascii="Calibri" w:eastAsia="Calibri" w:hAnsi="Calibri" w:cs="Calibri"/>
          <w:color w:val="000000" w:themeColor="text1"/>
        </w:rPr>
        <w:t xml:space="preserve">adaptačného </w:t>
      </w:r>
      <w:r w:rsidR="00073654" w:rsidRPr="24145ADA">
        <w:rPr>
          <w:rFonts w:ascii="Calibri" w:eastAsia="Calibri" w:hAnsi="Calibri" w:cs="Calibri"/>
          <w:color w:val="000000" w:themeColor="text1"/>
        </w:rPr>
        <w:t xml:space="preserve">plánu je jeden z najdôležitejších bodov úspešného </w:t>
      </w:r>
      <w:proofErr w:type="spellStart"/>
      <w:r w:rsidR="00073654" w:rsidRPr="24145ADA">
        <w:rPr>
          <w:rFonts w:ascii="Calibri" w:eastAsia="Calibri" w:hAnsi="Calibri" w:cs="Calibri"/>
          <w:color w:val="000000" w:themeColor="text1"/>
        </w:rPr>
        <w:t>onboardingu</w:t>
      </w:r>
      <w:proofErr w:type="spellEnd"/>
      <w:r w:rsidR="00073654" w:rsidRPr="24145ADA">
        <w:rPr>
          <w:rFonts w:ascii="Calibri" w:eastAsia="Calibri" w:hAnsi="Calibri" w:cs="Calibri"/>
          <w:color w:val="000000" w:themeColor="text1"/>
        </w:rPr>
        <w:t xml:space="preserve">. </w:t>
      </w:r>
      <w:r w:rsidR="00D66F19" w:rsidRPr="24145ADA">
        <w:rPr>
          <w:rFonts w:ascii="Calibri" w:eastAsia="Calibri" w:hAnsi="Calibri" w:cs="Calibri"/>
          <w:color w:val="000000" w:themeColor="text1"/>
        </w:rPr>
        <w:t>V tomto pláne sú presne špecifikované všetky krátkodobé ciele</w:t>
      </w:r>
      <w:r w:rsidR="00327020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6E58E8" w:rsidRPr="24145ADA">
        <w:rPr>
          <w:rFonts w:ascii="Calibri" w:eastAsia="Calibri" w:hAnsi="Calibri" w:cs="Calibri"/>
          <w:color w:val="000000" w:themeColor="text1"/>
        </w:rPr>
        <w:t>a </w:t>
      </w:r>
      <w:r w:rsidR="00082706" w:rsidRPr="24145ADA">
        <w:rPr>
          <w:rFonts w:ascii="Calibri" w:eastAsia="Calibri" w:hAnsi="Calibri" w:cs="Calibri"/>
          <w:color w:val="000000" w:themeColor="text1"/>
        </w:rPr>
        <w:t>dôležité</w:t>
      </w:r>
      <w:r w:rsidR="32C7FDEA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082706" w:rsidRPr="24145ADA">
        <w:rPr>
          <w:rFonts w:ascii="Calibri" w:eastAsia="Calibri" w:hAnsi="Calibri" w:cs="Calibri"/>
          <w:color w:val="000000" w:themeColor="text1"/>
        </w:rPr>
        <w:t>míľniky</w:t>
      </w:r>
      <w:r w:rsidR="006E58E8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327020" w:rsidRPr="24145ADA">
        <w:rPr>
          <w:rFonts w:ascii="Calibri" w:eastAsia="Calibri" w:hAnsi="Calibri" w:cs="Calibri"/>
          <w:color w:val="000000" w:themeColor="text1"/>
        </w:rPr>
        <w:t xml:space="preserve">prvých dní a týždňov nového zamestnanca vo firme. </w:t>
      </w:r>
      <w:r w:rsidR="00BD2D5E" w:rsidRPr="24145ADA">
        <w:rPr>
          <w:rFonts w:ascii="Calibri" w:eastAsia="Calibri" w:hAnsi="Calibri" w:cs="Calibri"/>
          <w:color w:val="000000" w:themeColor="text1"/>
        </w:rPr>
        <w:t>Zahŕňa tiež</w:t>
      </w:r>
      <w:r w:rsidR="006E58E8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8A4B67" w:rsidRPr="24145ADA">
        <w:rPr>
          <w:rFonts w:ascii="Calibri" w:eastAsia="Calibri" w:hAnsi="Calibri" w:cs="Calibri"/>
          <w:color w:val="000000" w:themeColor="text1"/>
        </w:rPr>
        <w:t>tzv. garant</w:t>
      </w:r>
      <w:r w:rsidR="0C22A2C9" w:rsidRPr="24145ADA">
        <w:rPr>
          <w:rFonts w:ascii="Calibri" w:eastAsia="Calibri" w:hAnsi="Calibri" w:cs="Calibri"/>
          <w:color w:val="000000" w:themeColor="text1"/>
        </w:rPr>
        <w:t>a</w:t>
      </w:r>
      <w:r w:rsidR="008A4B67" w:rsidRPr="24145ADA">
        <w:rPr>
          <w:rFonts w:ascii="Calibri" w:eastAsia="Calibri" w:hAnsi="Calibri" w:cs="Calibri"/>
          <w:color w:val="000000" w:themeColor="text1"/>
        </w:rPr>
        <w:t xml:space="preserve">, čiže </w:t>
      </w:r>
      <w:r w:rsidR="24DD4F0C" w:rsidRPr="24145ADA">
        <w:rPr>
          <w:rFonts w:ascii="Calibri" w:eastAsia="Calibri" w:hAnsi="Calibri" w:cs="Calibri"/>
          <w:color w:val="000000" w:themeColor="text1"/>
        </w:rPr>
        <w:t xml:space="preserve">osobu z </w:t>
      </w:r>
      <w:r w:rsidR="002C14B7" w:rsidRPr="24145ADA">
        <w:rPr>
          <w:rFonts w:ascii="Calibri" w:eastAsia="Calibri" w:hAnsi="Calibri" w:cs="Calibri"/>
          <w:color w:val="000000" w:themeColor="text1"/>
        </w:rPr>
        <w:t>rad</w:t>
      </w:r>
      <w:r w:rsidR="002C14B7">
        <w:rPr>
          <w:rFonts w:ascii="Calibri" w:eastAsia="Calibri" w:hAnsi="Calibri" w:cs="Calibri"/>
          <w:color w:val="000000" w:themeColor="text1"/>
        </w:rPr>
        <w:t>u</w:t>
      </w:r>
      <w:r w:rsidR="24DD4F0C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2C14B7" w:rsidRPr="24145ADA">
        <w:rPr>
          <w:rFonts w:ascii="Calibri" w:eastAsia="Calibri" w:hAnsi="Calibri" w:cs="Calibri"/>
          <w:color w:val="000000" w:themeColor="text1"/>
        </w:rPr>
        <w:t>skúsenejších</w:t>
      </w:r>
      <w:r w:rsidR="24DD4F0C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2C14B7" w:rsidRPr="24145ADA">
        <w:rPr>
          <w:rFonts w:ascii="Calibri" w:eastAsia="Calibri" w:hAnsi="Calibri" w:cs="Calibri"/>
          <w:color w:val="000000" w:themeColor="text1"/>
        </w:rPr>
        <w:t>koleg</w:t>
      </w:r>
      <w:r w:rsidR="002C14B7">
        <w:rPr>
          <w:rFonts w:ascii="Calibri" w:eastAsia="Calibri" w:hAnsi="Calibri" w:cs="Calibri"/>
          <w:color w:val="000000" w:themeColor="text1"/>
        </w:rPr>
        <w:t xml:space="preserve">ov </w:t>
      </w:r>
      <w:r w:rsidR="24DD4F0C" w:rsidRPr="24145ADA">
        <w:rPr>
          <w:rFonts w:ascii="Calibri" w:eastAsia="Calibri" w:hAnsi="Calibri" w:cs="Calibri"/>
          <w:color w:val="000000" w:themeColor="text1"/>
        </w:rPr>
        <w:t xml:space="preserve">v </w:t>
      </w:r>
      <w:r w:rsidR="002C14B7" w:rsidRPr="24145ADA">
        <w:rPr>
          <w:rFonts w:ascii="Calibri" w:eastAsia="Calibri" w:hAnsi="Calibri" w:cs="Calibri"/>
          <w:color w:val="000000" w:themeColor="text1"/>
        </w:rPr>
        <w:t>tím</w:t>
      </w:r>
      <w:r w:rsidR="002C14B7">
        <w:rPr>
          <w:rFonts w:ascii="Calibri" w:eastAsia="Calibri" w:hAnsi="Calibri" w:cs="Calibri"/>
          <w:color w:val="000000" w:themeColor="text1"/>
        </w:rPr>
        <w:t>e</w:t>
      </w:r>
      <w:r w:rsidR="00322508" w:rsidRPr="24145ADA">
        <w:rPr>
          <w:rFonts w:ascii="Calibri" w:eastAsia="Calibri" w:hAnsi="Calibri" w:cs="Calibri"/>
          <w:color w:val="000000" w:themeColor="text1"/>
        </w:rPr>
        <w:t xml:space="preserve">, ktorí sa zamestnancovi budú počas </w:t>
      </w:r>
      <w:proofErr w:type="spellStart"/>
      <w:r w:rsidR="00322508" w:rsidRPr="24145ADA">
        <w:rPr>
          <w:rFonts w:ascii="Calibri" w:eastAsia="Calibri" w:hAnsi="Calibri" w:cs="Calibri"/>
          <w:color w:val="000000" w:themeColor="text1"/>
        </w:rPr>
        <w:t>onboardingu</w:t>
      </w:r>
      <w:proofErr w:type="spellEnd"/>
      <w:r w:rsidR="00322508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B63ECF" w:rsidRPr="24145ADA">
        <w:rPr>
          <w:rFonts w:ascii="Calibri" w:eastAsia="Calibri" w:hAnsi="Calibri" w:cs="Calibri"/>
          <w:color w:val="000000" w:themeColor="text1"/>
        </w:rPr>
        <w:t xml:space="preserve">aktívne </w:t>
      </w:r>
      <w:r w:rsidR="00322508" w:rsidRPr="24145ADA">
        <w:rPr>
          <w:rFonts w:ascii="Calibri" w:eastAsia="Calibri" w:hAnsi="Calibri" w:cs="Calibri"/>
          <w:color w:val="000000" w:themeColor="text1"/>
        </w:rPr>
        <w:t xml:space="preserve">venovať. </w:t>
      </w:r>
      <w:r w:rsidR="00CF7050" w:rsidRPr="24145ADA">
        <w:rPr>
          <w:rFonts w:ascii="Calibri" w:eastAsia="Calibri" w:hAnsi="Calibri" w:cs="Calibri"/>
          <w:color w:val="000000" w:themeColor="text1"/>
        </w:rPr>
        <w:t xml:space="preserve">Garant sprevádza nováčika celou adaptáciou, zodpovedá za </w:t>
      </w:r>
      <w:r w:rsidR="005C5BE0" w:rsidRPr="24145ADA">
        <w:rPr>
          <w:rFonts w:ascii="Calibri" w:eastAsia="Calibri" w:hAnsi="Calibri" w:cs="Calibri"/>
          <w:color w:val="000000" w:themeColor="text1"/>
        </w:rPr>
        <w:t>sprostredkovanie</w:t>
      </w:r>
      <w:r w:rsidR="00CF7050" w:rsidRPr="24145ADA">
        <w:rPr>
          <w:rFonts w:ascii="Calibri" w:eastAsia="Calibri" w:hAnsi="Calibri" w:cs="Calibri"/>
          <w:color w:val="000000" w:themeColor="text1"/>
        </w:rPr>
        <w:t xml:space="preserve"> know-how a </w:t>
      </w:r>
      <w:r w:rsidR="7414DF9E" w:rsidRPr="24145ADA">
        <w:rPr>
          <w:rFonts w:ascii="Calibri" w:eastAsia="Calibri" w:hAnsi="Calibri" w:cs="Calibri"/>
          <w:color w:val="000000" w:themeColor="text1"/>
        </w:rPr>
        <w:t xml:space="preserve">podporu </w:t>
      </w:r>
      <w:r w:rsidR="008F4866" w:rsidRPr="24145ADA">
        <w:rPr>
          <w:rFonts w:ascii="Calibri" w:eastAsia="Calibri" w:hAnsi="Calibri" w:cs="Calibri"/>
          <w:color w:val="000000" w:themeColor="text1"/>
        </w:rPr>
        <w:t>pri</w:t>
      </w:r>
      <w:r w:rsidR="7414DF9E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8F4866" w:rsidRPr="24145ADA">
        <w:rPr>
          <w:rFonts w:ascii="Calibri" w:eastAsia="Calibri" w:hAnsi="Calibri" w:cs="Calibri"/>
          <w:color w:val="000000" w:themeColor="text1"/>
        </w:rPr>
        <w:t>orientácii</w:t>
      </w:r>
      <w:r w:rsidR="7414DF9E" w:rsidRPr="24145ADA">
        <w:rPr>
          <w:rFonts w:ascii="Calibri" w:eastAsia="Calibri" w:hAnsi="Calibri" w:cs="Calibri"/>
          <w:color w:val="000000" w:themeColor="text1"/>
        </w:rPr>
        <w:t xml:space="preserve"> v odborných i pr</w:t>
      </w:r>
      <w:r w:rsidR="008F4866">
        <w:rPr>
          <w:rFonts w:ascii="Calibri" w:eastAsia="Calibri" w:hAnsi="Calibri" w:cs="Calibri"/>
          <w:color w:val="000000" w:themeColor="text1"/>
        </w:rPr>
        <w:t>evádzkových</w:t>
      </w:r>
      <w:r w:rsidR="7414DF9E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8F4866" w:rsidRPr="24145ADA">
        <w:rPr>
          <w:rFonts w:ascii="Calibri" w:eastAsia="Calibri" w:hAnsi="Calibri" w:cs="Calibri"/>
          <w:color w:val="000000" w:themeColor="text1"/>
        </w:rPr>
        <w:t>otázkach</w:t>
      </w:r>
      <w:r w:rsidR="7414DF9E" w:rsidRPr="24145ADA">
        <w:rPr>
          <w:rFonts w:ascii="Calibri" w:eastAsia="Calibri" w:hAnsi="Calibri" w:cs="Calibri"/>
          <w:color w:val="000000" w:themeColor="text1"/>
        </w:rPr>
        <w:t xml:space="preserve"> a </w:t>
      </w:r>
      <w:r w:rsidR="008F4866" w:rsidRPr="24145ADA">
        <w:rPr>
          <w:rFonts w:ascii="Calibri" w:eastAsia="Calibri" w:hAnsi="Calibri" w:cs="Calibri"/>
          <w:color w:val="000000" w:themeColor="text1"/>
        </w:rPr>
        <w:t>situáciách</w:t>
      </w:r>
      <w:r w:rsidR="00CF7050" w:rsidRPr="24145ADA">
        <w:rPr>
          <w:rFonts w:ascii="Calibri" w:eastAsia="Calibri" w:hAnsi="Calibri" w:cs="Calibri"/>
          <w:color w:val="000000" w:themeColor="text1"/>
        </w:rPr>
        <w:t>. Súčasťou adaptačného plánu by mali byť aj stretnutia s</w:t>
      </w:r>
      <w:r w:rsidR="00C572C0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CF7050" w:rsidRPr="24145ADA">
        <w:rPr>
          <w:rFonts w:ascii="Calibri" w:eastAsia="Calibri" w:hAnsi="Calibri" w:cs="Calibri"/>
          <w:color w:val="000000" w:themeColor="text1"/>
        </w:rPr>
        <w:t>kolegami, ktorí sú pr</w:t>
      </w:r>
      <w:r w:rsidR="006D27F2">
        <w:rPr>
          <w:rFonts w:ascii="Calibri" w:eastAsia="Calibri" w:hAnsi="Calibri" w:cs="Calibri"/>
          <w:color w:val="000000" w:themeColor="text1"/>
        </w:rPr>
        <w:t>e</w:t>
      </w:r>
      <w:r w:rsidR="00CF7050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60347EFF" w:rsidRPr="24145ADA">
        <w:rPr>
          <w:rFonts w:ascii="Calibri" w:eastAsia="Calibri" w:hAnsi="Calibri" w:cs="Calibri"/>
          <w:color w:val="000000" w:themeColor="text1"/>
        </w:rPr>
        <w:t>zaškolen</w:t>
      </w:r>
      <w:r w:rsidR="006D27F2">
        <w:rPr>
          <w:rFonts w:ascii="Calibri" w:eastAsia="Calibri" w:hAnsi="Calibri" w:cs="Calibri"/>
          <w:color w:val="000000" w:themeColor="text1"/>
        </w:rPr>
        <w:t>ie</w:t>
      </w:r>
      <w:r w:rsidR="60347EFF" w:rsidRPr="24145ADA">
        <w:rPr>
          <w:rFonts w:ascii="Calibri" w:eastAsia="Calibri" w:hAnsi="Calibri" w:cs="Calibri"/>
          <w:color w:val="000000" w:themeColor="text1"/>
        </w:rPr>
        <w:t xml:space="preserve"> a spoluprác</w:t>
      </w:r>
      <w:r w:rsidR="006D27F2">
        <w:rPr>
          <w:rFonts w:ascii="Calibri" w:eastAsia="Calibri" w:hAnsi="Calibri" w:cs="Calibri"/>
          <w:color w:val="000000" w:themeColor="text1"/>
        </w:rPr>
        <w:t>u</w:t>
      </w:r>
      <w:r w:rsidR="00CF7050" w:rsidRPr="24145ADA">
        <w:rPr>
          <w:rFonts w:ascii="Calibri" w:eastAsia="Calibri" w:hAnsi="Calibri" w:cs="Calibri"/>
          <w:color w:val="000000" w:themeColor="text1"/>
        </w:rPr>
        <w:t xml:space="preserve"> nováčika dôležití.</w:t>
      </w:r>
    </w:p>
    <w:p w14:paraId="465A345C" w14:textId="76E1B870" w:rsidR="002B7838" w:rsidRDefault="002B7838" w:rsidP="002A5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i/>
          <w:iCs/>
          <w:color w:val="000000" w:themeColor="text1"/>
        </w:rPr>
      </w:pPr>
    </w:p>
    <w:p w14:paraId="184EF7C4" w14:textId="76219109" w:rsidR="00920F2B" w:rsidRDefault="00920F2B" w:rsidP="24145A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i/>
          <w:iCs/>
          <w:color w:val="000000" w:themeColor="text1"/>
        </w:rPr>
      </w:pPr>
      <w:r w:rsidRPr="24145ADA">
        <w:rPr>
          <w:rFonts w:ascii="Calibri" w:eastAsia="Calibri" w:hAnsi="Calibri" w:cs="Calibri"/>
          <w:color w:val="000000" w:themeColor="text1"/>
        </w:rPr>
        <w:t xml:space="preserve">Háchová tiež dodáva: </w:t>
      </w:r>
      <w:r w:rsidRPr="24145ADA">
        <w:rPr>
          <w:rFonts w:ascii="Calibri" w:eastAsia="Calibri" w:hAnsi="Calibri" w:cs="Calibri"/>
          <w:i/>
          <w:iCs/>
          <w:color w:val="000000" w:themeColor="text1"/>
        </w:rPr>
        <w:t>„</w:t>
      </w:r>
      <w:r w:rsidR="006D27F2" w:rsidRPr="24145ADA">
        <w:rPr>
          <w:rFonts w:ascii="Calibri" w:eastAsia="Calibri" w:hAnsi="Calibri" w:cs="Calibri"/>
          <w:i/>
          <w:iCs/>
          <w:color w:val="000000" w:themeColor="text1"/>
        </w:rPr>
        <w:t>Ukazuje</w:t>
      </w:r>
      <w:r w:rsidRPr="24145ADA">
        <w:rPr>
          <w:rFonts w:ascii="Calibri" w:eastAsia="Calibri" w:hAnsi="Calibri" w:cs="Calibri"/>
          <w:i/>
          <w:iCs/>
          <w:color w:val="000000" w:themeColor="text1"/>
        </w:rPr>
        <w:t xml:space="preserve"> sa, že </w:t>
      </w:r>
      <w:proofErr w:type="spellStart"/>
      <w:r w:rsidRPr="24145ADA">
        <w:rPr>
          <w:rFonts w:ascii="Calibri" w:eastAsia="Calibri" w:hAnsi="Calibri" w:cs="Calibri"/>
          <w:i/>
          <w:iCs/>
          <w:color w:val="000000" w:themeColor="text1"/>
        </w:rPr>
        <w:t>onboarding</w:t>
      </w:r>
      <w:proofErr w:type="spellEnd"/>
      <w:r w:rsidRPr="24145ADA">
        <w:rPr>
          <w:rFonts w:ascii="Calibri" w:eastAsia="Calibri" w:hAnsi="Calibri" w:cs="Calibri"/>
          <w:i/>
          <w:iCs/>
          <w:color w:val="000000" w:themeColor="text1"/>
        </w:rPr>
        <w:t xml:space="preserve"> je veľmi dôležitým procesom aj z pohľadu dôvodov, pre ktoré nováčikovia odchádzajú ešte v skúšobnej dobe.“ </w:t>
      </w:r>
    </w:p>
    <w:p w14:paraId="2883D134" w14:textId="77777777" w:rsidR="00920F2B" w:rsidRDefault="00920F2B" w:rsidP="00920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i/>
          <w:iCs/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0F2B" w14:paraId="56197E10" w14:textId="77777777" w:rsidTr="7941B169">
        <w:tc>
          <w:tcPr>
            <w:tcW w:w="8494" w:type="dxa"/>
          </w:tcPr>
          <w:p w14:paraId="63FD77CD" w14:textId="214C3C99" w:rsidR="00920F2B" w:rsidRPr="001076AE" w:rsidRDefault="00920F2B" w:rsidP="003A7D62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24145ADA">
              <w:rPr>
                <w:rFonts w:ascii="Calibri" w:eastAsia="Calibri" w:hAnsi="Calibri" w:cs="Calibri"/>
                <w:color w:val="000000" w:themeColor="text1"/>
              </w:rPr>
              <w:t>Medzi naj</w:t>
            </w:r>
            <w:r w:rsidR="00FB45B0">
              <w:rPr>
                <w:rFonts w:ascii="Calibri" w:eastAsia="Calibri" w:hAnsi="Calibri" w:cs="Calibri"/>
                <w:color w:val="000000" w:themeColor="text1"/>
              </w:rPr>
              <w:t xml:space="preserve">častejšími </w:t>
            </w:r>
            <w:r w:rsidRPr="24145ADA">
              <w:rPr>
                <w:rFonts w:ascii="Calibri" w:eastAsia="Calibri" w:hAnsi="Calibri" w:cs="Calibri"/>
                <w:color w:val="000000" w:themeColor="text1"/>
              </w:rPr>
              <w:t xml:space="preserve">dôvodmi odchodov </w:t>
            </w:r>
            <w:r w:rsidR="0F43C69B" w:rsidRPr="24145ADA">
              <w:rPr>
                <w:rFonts w:ascii="Calibri" w:eastAsia="Calibri" w:hAnsi="Calibri" w:cs="Calibri"/>
                <w:color w:val="000000" w:themeColor="text1"/>
              </w:rPr>
              <w:t xml:space="preserve">v skúšobnej dobe </w:t>
            </w:r>
            <w:r w:rsidRPr="24145ADA">
              <w:rPr>
                <w:rFonts w:ascii="Calibri" w:eastAsia="Calibri" w:hAnsi="Calibri" w:cs="Calibri"/>
                <w:color w:val="000000" w:themeColor="text1"/>
              </w:rPr>
              <w:t xml:space="preserve">sú tieto: </w:t>
            </w:r>
          </w:p>
          <w:p w14:paraId="0DE9F15B" w14:textId="3B4CA79E" w:rsidR="00920F2B" w:rsidRPr="007450D3" w:rsidRDefault="00877D38" w:rsidP="003A7D62">
            <w:pPr>
              <w:pStyle w:val="Odsekzoznamu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Lepšia pracovná ponuka alebo zmena kariéry</w:t>
            </w:r>
            <w:r w:rsidR="00FE2E2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2DCE987" w14:textId="4EBC58E0" w:rsidR="00920F2B" w:rsidRPr="007450D3" w:rsidRDefault="00FE2E2D" w:rsidP="003A7D62">
            <w:pPr>
              <w:pStyle w:val="Odsekzoznamu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Nespokojnosť firmy s prácou zamestnanca.</w:t>
            </w:r>
          </w:p>
          <w:p w14:paraId="5404C57F" w14:textId="734EED64" w:rsidR="00920F2B" w:rsidRPr="0006466C" w:rsidRDefault="00285FFE" w:rsidP="0006466C">
            <w:pPr>
              <w:pStyle w:val="Odsekzoznamu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Povaha práce</w:t>
            </w:r>
            <w:r w:rsidR="005D0B54">
              <w:rPr>
                <w:rFonts w:ascii="Calibri" w:eastAsia="Calibri" w:hAnsi="Calibri" w:cs="Calibri"/>
                <w:color w:val="000000" w:themeColor="text1"/>
              </w:rPr>
              <w:t xml:space="preserve"> bola iná, </w:t>
            </w:r>
            <w:r w:rsidR="004F4666">
              <w:rPr>
                <w:rFonts w:ascii="Calibri" w:eastAsia="Calibri" w:hAnsi="Calibri" w:cs="Calibri"/>
                <w:color w:val="000000" w:themeColor="text1"/>
              </w:rPr>
              <w:t>ako</w:t>
            </w:r>
            <w:r w:rsidR="005D0B54">
              <w:rPr>
                <w:rFonts w:ascii="Calibri" w:eastAsia="Calibri" w:hAnsi="Calibri" w:cs="Calibri"/>
                <w:color w:val="000000" w:themeColor="text1"/>
              </w:rPr>
              <w:t xml:space="preserve"> zamestnanec očakával</w:t>
            </w:r>
            <w:r w:rsidR="003A3238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5D0B54">
              <w:rPr>
                <w:rFonts w:ascii="Calibri" w:eastAsia="Calibri" w:hAnsi="Calibri" w:cs="Calibri"/>
                <w:color w:val="000000" w:themeColor="text1"/>
              </w:rPr>
              <w:t xml:space="preserve"> a preto s ňou nebol spokojný</w:t>
            </w:r>
            <w:r w:rsidR="00424C6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</w:tbl>
    <w:p w14:paraId="651440A8" w14:textId="77777777" w:rsidR="00920F2B" w:rsidRDefault="00920F2B" w:rsidP="002A5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i/>
          <w:iCs/>
          <w:color w:val="000000" w:themeColor="text1"/>
        </w:rPr>
      </w:pPr>
    </w:p>
    <w:p w14:paraId="07699B52" w14:textId="05EFAA97" w:rsidR="002B7838" w:rsidRDefault="00421F31" w:rsidP="002A5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Spätná väzba: kľúčová pre </w:t>
      </w:r>
      <w:r w:rsidR="00FC13B0">
        <w:rPr>
          <w:rFonts w:ascii="Calibri" w:eastAsia="Calibri" w:hAnsi="Calibri" w:cs="Calibri"/>
          <w:b/>
          <w:i/>
          <w:color w:val="auto"/>
          <w:sz w:val="22"/>
          <w:szCs w:val="22"/>
        </w:rPr>
        <w:t>nováčika i</w:t>
      </w:r>
      <w:r w:rsidR="000C29BC">
        <w:rPr>
          <w:rFonts w:ascii="Calibri" w:eastAsia="Calibri" w:hAnsi="Calibri" w:cs="Calibri"/>
          <w:b/>
          <w:i/>
          <w:color w:val="auto"/>
          <w:sz w:val="22"/>
          <w:szCs w:val="22"/>
        </w:rPr>
        <w:t> </w:t>
      </w:r>
      <w:r w:rsidR="00FC13B0">
        <w:rPr>
          <w:rFonts w:ascii="Calibri" w:eastAsia="Calibri" w:hAnsi="Calibri" w:cs="Calibri"/>
          <w:b/>
          <w:i/>
          <w:color w:val="auto"/>
          <w:sz w:val="22"/>
          <w:szCs w:val="22"/>
        </w:rPr>
        <w:t>šéfa</w:t>
      </w:r>
    </w:p>
    <w:p w14:paraId="234CE5C2" w14:textId="283FE7A8" w:rsidR="000C29BC" w:rsidRDefault="00D474C5" w:rsidP="002A5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  <w:bookmarkStart w:id="1" w:name="_Hlk85646490"/>
      <w:r w:rsidRPr="24145ADA">
        <w:rPr>
          <w:rFonts w:ascii="Calibri" w:eastAsia="Calibri" w:hAnsi="Calibri" w:cs="Calibri"/>
          <w:color w:val="000000" w:themeColor="text1"/>
        </w:rPr>
        <w:t xml:space="preserve">Funkčnosť </w:t>
      </w:r>
      <w:r w:rsidR="00353F2C" w:rsidRPr="24145ADA">
        <w:rPr>
          <w:rFonts w:ascii="Calibri" w:eastAsia="Calibri" w:hAnsi="Calibri" w:cs="Calibri"/>
          <w:color w:val="000000" w:themeColor="text1"/>
        </w:rPr>
        <w:t>ce</w:t>
      </w:r>
      <w:bookmarkEnd w:id="1"/>
      <w:r w:rsidR="00353F2C" w:rsidRPr="24145ADA">
        <w:rPr>
          <w:rFonts w:ascii="Calibri" w:eastAsia="Calibri" w:hAnsi="Calibri" w:cs="Calibri"/>
          <w:color w:val="000000" w:themeColor="text1"/>
        </w:rPr>
        <w:t xml:space="preserve">lému adaptačnému </w:t>
      </w:r>
      <w:r w:rsidRPr="24145ADA">
        <w:rPr>
          <w:rFonts w:ascii="Calibri" w:eastAsia="Calibri" w:hAnsi="Calibri" w:cs="Calibri"/>
          <w:color w:val="000000" w:themeColor="text1"/>
        </w:rPr>
        <w:t xml:space="preserve">procesu dáva priebežná spätná väzba. Na základe nej </w:t>
      </w:r>
      <w:r w:rsidR="00A562B7" w:rsidRPr="24145ADA">
        <w:rPr>
          <w:rFonts w:ascii="Calibri" w:eastAsia="Calibri" w:hAnsi="Calibri" w:cs="Calibri"/>
          <w:color w:val="000000" w:themeColor="text1"/>
        </w:rPr>
        <w:t xml:space="preserve">obe strany </w:t>
      </w:r>
      <w:r w:rsidR="00E435E9" w:rsidRPr="24145ADA">
        <w:rPr>
          <w:rFonts w:ascii="Calibri" w:eastAsia="Calibri" w:hAnsi="Calibri" w:cs="Calibri"/>
          <w:color w:val="000000" w:themeColor="text1"/>
        </w:rPr>
        <w:t>môžu vyhodnotiť</w:t>
      </w:r>
      <w:r w:rsidR="00BB033A" w:rsidRPr="24145ADA">
        <w:rPr>
          <w:rFonts w:ascii="Calibri" w:eastAsia="Calibri" w:hAnsi="Calibri" w:cs="Calibri"/>
          <w:color w:val="000000" w:themeColor="text1"/>
        </w:rPr>
        <w:t xml:space="preserve">: </w:t>
      </w:r>
      <w:r w:rsidR="00E435E9" w:rsidRPr="24145ADA">
        <w:rPr>
          <w:rFonts w:ascii="Calibri" w:eastAsia="Calibri" w:hAnsi="Calibri" w:cs="Calibri"/>
          <w:color w:val="000000" w:themeColor="text1"/>
        </w:rPr>
        <w:t xml:space="preserve">či </w:t>
      </w:r>
      <w:proofErr w:type="spellStart"/>
      <w:r w:rsidR="0094335B" w:rsidRPr="24145ADA">
        <w:rPr>
          <w:rFonts w:ascii="Calibri" w:eastAsia="Calibri" w:hAnsi="Calibri" w:cs="Calibri"/>
          <w:color w:val="000000" w:themeColor="text1"/>
        </w:rPr>
        <w:t>onboarding</w:t>
      </w:r>
      <w:proofErr w:type="spellEnd"/>
      <w:r w:rsidR="0094335B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5B0652" w:rsidRPr="24145ADA">
        <w:rPr>
          <w:rFonts w:ascii="Calibri" w:eastAsia="Calibri" w:hAnsi="Calibri" w:cs="Calibri"/>
          <w:color w:val="000000" w:themeColor="text1"/>
        </w:rPr>
        <w:t xml:space="preserve">po odbornej stránke </w:t>
      </w:r>
      <w:r w:rsidR="005D3190">
        <w:rPr>
          <w:rFonts w:ascii="Calibri" w:eastAsia="Calibri" w:hAnsi="Calibri" w:cs="Calibri"/>
          <w:color w:val="000000" w:themeColor="text1"/>
        </w:rPr>
        <w:t xml:space="preserve">dobre </w:t>
      </w:r>
      <w:r w:rsidR="0094335B" w:rsidRPr="24145ADA">
        <w:rPr>
          <w:rFonts w:ascii="Calibri" w:eastAsia="Calibri" w:hAnsi="Calibri" w:cs="Calibri"/>
          <w:color w:val="000000" w:themeColor="text1"/>
        </w:rPr>
        <w:t>funguje</w:t>
      </w:r>
      <w:r w:rsidR="005A70B8" w:rsidRPr="24145ADA">
        <w:rPr>
          <w:rFonts w:ascii="Calibri" w:eastAsia="Calibri" w:hAnsi="Calibri" w:cs="Calibri"/>
          <w:color w:val="000000" w:themeColor="text1"/>
        </w:rPr>
        <w:t xml:space="preserve">, </w:t>
      </w:r>
      <w:r w:rsidR="0094335B" w:rsidRPr="24145ADA">
        <w:rPr>
          <w:rFonts w:ascii="Calibri" w:eastAsia="Calibri" w:hAnsi="Calibri" w:cs="Calibri"/>
          <w:color w:val="000000" w:themeColor="text1"/>
        </w:rPr>
        <w:t xml:space="preserve">či </w:t>
      </w:r>
      <w:r w:rsidR="005A70B8" w:rsidRPr="24145ADA">
        <w:rPr>
          <w:rFonts w:ascii="Calibri" w:eastAsia="Calibri" w:hAnsi="Calibri" w:cs="Calibri"/>
          <w:color w:val="000000" w:themeColor="text1"/>
        </w:rPr>
        <w:t>je zamestnanec tým</w:t>
      </w:r>
      <w:r w:rsidR="00321BCA" w:rsidRPr="24145ADA">
        <w:rPr>
          <w:rFonts w:ascii="Calibri" w:eastAsia="Calibri" w:hAnsi="Calibri" w:cs="Calibri"/>
          <w:color w:val="000000" w:themeColor="text1"/>
        </w:rPr>
        <w:t>, koho</w:t>
      </w:r>
      <w:r w:rsidR="005A70B8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BB033A" w:rsidRPr="24145ADA">
        <w:rPr>
          <w:rFonts w:ascii="Calibri" w:eastAsia="Calibri" w:hAnsi="Calibri" w:cs="Calibri"/>
          <w:color w:val="000000" w:themeColor="text1"/>
        </w:rPr>
        <w:t xml:space="preserve">firma </w:t>
      </w:r>
      <w:r w:rsidR="00321BCA" w:rsidRPr="24145ADA">
        <w:rPr>
          <w:rFonts w:ascii="Calibri" w:eastAsia="Calibri" w:hAnsi="Calibri" w:cs="Calibri"/>
          <w:color w:val="000000" w:themeColor="text1"/>
        </w:rPr>
        <w:t>hľada</w:t>
      </w:r>
      <w:r w:rsidR="00BB033A" w:rsidRPr="24145ADA">
        <w:rPr>
          <w:rFonts w:ascii="Calibri" w:eastAsia="Calibri" w:hAnsi="Calibri" w:cs="Calibri"/>
          <w:color w:val="000000" w:themeColor="text1"/>
        </w:rPr>
        <w:t>la a</w:t>
      </w:r>
      <w:r w:rsidR="0029253C" w:rsidRPr="24145ADA">
        <w:rPr>
          <w:rFonts w:ascii="Calibri" w:eastAsia="Calibri" w:hAnsi="Calibri" w:cs="Calibri"/>
          <w:color w:val="000000" w:themeColor="text1"/>
        </w:rPr>
        <w:t xml:space="preserve"> naopak, </w:t>
      </w:r>
      <w:r w:rsidR="00BB033A" w:rsidRPr="24145ADA">
        <w:rPr>
          <w:rFonts w:ascii="Calibri" w:eastAsia="Calibri" w:hAnsi="Calibri" w:cs="Calibri"/>
          <w:color w:val="000000" w:themeColor="text1"/>
        </w:rPr>
        <w:t xml:space="preserve">či </w:t>
      </w:r>
      <w:r w:rsidR="00AB3102" w:rsidRPr="24145ADA">
        <w:rPr>
          <w:rFonts w:ascii="Calibri" w:eastAsia="Calibri" w:hAnsi="Calibri" w:cs="Calibri"/>
          <w:color w:val="000000" w:themeColor="text1"/>
        </w:rPr>
        <w:t xml:space="preserve">sa </w:t>
      </w:r>
      <w:r w:rsidR="00183862" w:rsidRPr="24145ADA">
        <w:rPr>
          <w:rFonts w:ascii="Calibri" w:eastAsia="Calibri" w:hAnsi="Calibri" w:cs="Calibri"/>
          <w:color w:val="000000" w:themeColor="text1"/>
        </w:rPr>
        <w:t xml:space="preserve">on alebo ona stotožňuje </w:t>
      </w:r>
      <w:r w:rsidR="00146535" w:rsidRPr="24145ADA">
        <w:rPr>
          <w:rFonts w:ascii="Calibri" w:eastAsia="Calibri" w:hAnsi="Calibri" w:cs="Calibri"/>
          <w:color w:val="000000" w:themeColor="text1"/>
        </w:rPr>
        <w:t>s</w:t>
      </w:r>
      <w:r w:rsidR="005A4345" w:rsidRPr="24145ADA">
        <w:rPr>
          <w:rFonts w:ascii="Calibri" w:eastAsia="Calibri" w:hAnsi="Calibri" w:cs="Calibri"/>
          <w:color w:val="000000" w:themeColor="text1"/>
        </w:rPr>
        <w:t xml:space="preserve"> novou </w:t>
      </w:r>
      <w:r w:rsidR="00146535" w:rsidRPr="24145ADA">
        <w:rPr>
          <w:rFonts w:ascii="Calibri" w:eastAsia="Calibri" w:hAnsi="Calibri" w:cs="Calibri"/>
          <w:color w:val="000000" w:themeColor="text1"/>
        </w:rPr>
        <w:t>firemnou kultúrou a náplňou práce.</w:t>
      </w:r>
      <w:r w:rsidR="00E20E40" w:rsidRPr="24145ADA">
        <w:rPr>
          <w:rFonts w:ascii="Calibri" w:eastAsia="Calibri" w:hAnsi="Calibri" w:cs="Calibri"/>
          <w:color w:val="000000" w:themeColor="text1"/>
        </w:rPr>
        <w:t xml:space="preserve"> Háchová odporúča </w:t>
      </w:r>
      <w:r w:rsidR="00D408CE" w:rsidRPr="24145ADA">
        <w:rPr>
          <w:rFonts w:ascii="Calibri" w:eastAsia="Calibri" w:hAnsi="Calibri" w:cs="Calibri"/>
          <w:color w:val="000000" w:themeColor="text1"/>
        </w:rPr>
        <w:t xml:space="preserve">realizovať v období od nástupu do konca skúšobnej doby zhruba 5 – 6 </w:t>
      </w:r>
      <w:r w:rsidR="005F5704" w:rsidRPr="24145ADA">
        <w:rPr>
          <w:rFonts w:ascii="Calibri" w:eastAsia="Calibri" w:hAnsi="Calibri" w:cs="Calibri"/>
          <w:color w:val="000000" w:themeColor="text1"/>
        </w:rPr>
        <w:t>stretnutí, ktorých predmetom je spätná väzba.</w:t>
      </w:r>
      <w:r w:rsidR="00F170EF" w:rsidRPr="24145ADA">
        <w:rPr>
          <w:rFonts w:ascii="Calibri" w:eastAsia="Calibri" w:hAnsi="Calibri" w:cs="Calibri"/>
          <w:color w:val="000000" w:themeColor="text1"/>
        </w:rPr>
        <w:t xml:space="preserve"> </w:t>
      </w:r>
      <w:r w:rsidR="00A1762E" w:rsidRPr="24145ADA">
        <w:rPr>
          <w:rFonts w:ascii="Calibri" w:eastAsia="Calibri" w:hAnsi="Calibri" w:cs="Calibri"/>
          <w:color w:val="000000" w:themeColor="text1"/>
        </w:rPr>
        <w:t xml:space="preserve">Tie by mali prebiehať na úrovni </w:t>
      </w:r>
      <w:r w:rsidR="3CBE80CA" w:rsidRPr="24145ADA">
        <w:rPr>
          <w:rFonts w:ascii="Calibri" w:eastAsia="Calibri" w:hAnsi="Calibri" w:cs="Calibri"/>
          <w:color w:val="000000" w:themeColor="text1"/>
        </w:rPr>
        <w:t>nad</w:t>
      </w:r>
      <w:r w:rsidR="00934B98">
        <w:rPr>
          <w:rFonts w:ascii="Calibri" w:eastAsia="Calibri" w:hAnsi="Calibri" w:cs="Calibri"/>
          <w:color w:val="000000" w:themeColor="text1"/>
        </w:rPr>
        <w:t>riadeného</w:t>
      </w:r>
      <w:r w:rsidR="3CBE80CA" w:rsidRPr="24145ADA">
        <w:rPr>
          <w:rFonts w:ascii="Calibri" w:eastAsia="Calibri" w:hAnsi="Calibri" w:cs="Calibri"/>
          <w:color w:val="000000" w:themeColor="text1"/>
        </w:rPr>
        <w:t xml:space="preserve">, </w:t>
      </w:r>
      <w:r w:rsidR="00F81FCC">
        <w:rPr>
          <w:rFonts w:ascii="Calibri" w:eastAsia="Calibri" w:hAnsi="Calibri" w:cs="Calibri"/>
          <w:color w:val="000000" w:themeColor="text1"/>
        </w:rPr>
        <w:t xml:space="preserve">zástupcu za </w:t>
      </w:r>
      <w:r w:rsidR="00A1762E" w:rsidRPr="24145ADA">
        <w:rPr>
          <w:rFonts w:ascii="Calibri" w:eastAsia="Calibri" w:hAnsi="Calibri" w:cs="Calibri"/>
          <w:color w:val="000000" w:themeColor="text1"/>
        </w:rPr>
        <w:t xml:space="preserve">HR </w:t>
      </w:r>
      <w:r w:rsidR="36DC1C88" w:rsidRPr="24145ADA">
        <w:rPr>
          <w:rFonts w:ascii="Calibri" w:eastAsia="Calibri" w:hAnsi="Calibri" w:cs="Calibri"/>
          <w:color w:val="000000" w:themeColor="text1"/>
        </w:rPr>
        <w:t>i garanta</w:t>
      </w:r>
      <w:r w:rsidR="00AC059B" w:rsidRPr="24145ADA">
        <w:rPr>
          <w:rFonts w:ascii="Calibri" w:eastAsia="Calibri" w:hAnsi="Calibri" w:cs="Calibri"/>
          <w:color w:val="000000" w:themeColor="text1"/>
        </w:rPr>
        <w:t xml:space="preserve">. </w:t>
      </w:r>
    </w:p>
    <w:p w14:paraId="2D52493D" w14:textId="48D06554" w:rsidR="000E1CBD" w:rsidRDefault="000E1CBD" w:rsidP="002A5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color w:val="000000" w:themeColor="text1"/>
        </w:rPr>
      </w:pPr>
    </w:p>
    <w:p w14:paraId="7DCC1BE2" w14:textId="5D2193C8" w:rsidR="000E1CBD" w:rsidRDefault="000E1CBD" w:rsidP="002A5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0E1CBD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Ako sa </w:t>
      </w:r>
      <w:proofErr w:type="spellStart"/>
      <w:r w:rsidRPr="000E1CBD">
        <w:rPr>
          <w:rFonts w:ascii="Calibri" w:eastAsia="Calibri" w:hAnsi="Calibri" w:cs="Calibri"/>
          <w:b/>
          <w:i/>
          <w:color w:val="auto"/>
          <w:sz w:val="22"/>
          <w:szCs w:val="22"/>
        </w:rPr>
        <w:t>onboarding</w:t>
      </w:r>
      <w:proofErr w:type="spellEnd"/>
      <w:r w:rsidRPr="000E1CBD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 vypláca?</w:t>
      </w:r>
    </w:p>
    <w:p w14:paraId="2A6EC6DA" w14:textId="1B01C318" w:rsidR="0018076A" w:rsidRPr="005D4869" w:rsidRDefault="00711E48" w:rsidP="005D4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4145ADA">
        <w:rPr>
          <w:rFonts w:ascii="Calibri" w:eastAsia="Calibri" w:hAnsi="Calibri" w:cs="Calibri"/>
          <w:color w:val="000000" w:themeColor="text1"/>
        </w:rPr>
        <w:t xml:space="preserve">Na základe interného prieskumu medzi zamestnancami </w:t>
      </w:r>
      <w:proofErr w:type="spellStart"/>
      <w:r w:rsidRPr="24145ADA">
        <w:rPr>
          <w:rFonts w:ascii="Calibri" w:eastAsia="Calibri" w:hAnsi="Calibri" w:cs="Calibri"/>
          <w:color w:val="000000" w:themeColor="text1"/>
        </w:rPr>
        <w:t>Solitey</w:t>
      </w:r>
      <w:proofErr w:type="spellEnd"/>
      <w:r w:rsidR="0028000A">
        <w:rPr>
          <w:rFonts w:ascii="Calibri" w:eastAsia="Calibri" w:hAnsi="Calibri" w:cs="Calibri"/>
          <w:color w:val="000000" w:themeColor="text1"/>
        </w:rPr>
        <w:t>, ktorí sú vo firme od 6 mesiacov do 2 rokov,</w:t>
      </w:r>
      <w:r w:rsidRPr="24145ADA">
        <w:rPr>
          <w:rFonts w:ascii="Calibri" w:eastAsia="Calibri" w:hAnsi="Calibri" w:cs="Calibri"/>
          <w:color w:val="000000" w:themeColor="text1"/>
        </w:rPr>
        <w:t xml:space="preserve"> je </w:t>
      </w:r>
      <w:r w:rsidR="008354BE">
        <w:rPr>
          <w:rFonts w:ascii="Calibri" w:eastAsia="Calibri" w:hAnsi="Calibri" w:cs="Calibri"/>
          <w:color w:val="000000" w:themeColor="text1"/>
        </w:rPr>
        <w:t>až 90</w:t>
      </w:r>
      <w:r w:rsidR="00601A4C" w:rsidRPr="24145ADA">
        <w:rPr>
          <w:rFonts w:ascii="Calibri" w:eastAsia="Calibri" w:hAnsi="Calibri" w:cs="Calibri"/>
          <w:color w:val="000000" w:themeColor="text1"/>
        </w:rPr>
        <w:t xml:space="preserve"> % tých, ktorí sa cítia byť súčasťou firmy. </w:t>
      </w:r>
      <w:r w:rsidR="007E0691">
        <w:rPr>
          <w:rFonts w:ascii="Calibri" w:eastAsia="Calibri" w:hAnsi="Calibri" w:cs="Calibri"/>
          <w:color w:val="000000" w:themeColor="text1"/>
        </w:rPr>
        <w:t>V</w:t>
      </w:r>
      <w:r w:rsidR="003454EC" w:rsidRPr="24145ADA">
        <w:rPr>
          <w:rFonts w:ascii="Calibri" w:eastAsia="Calibri" w:hAnsi="Calibri" w:cs="Calibri"/>
          <w:color w:val="000000" w:themeColor="text1"/>
        </w:rPr>
        <w:t>o firme</w:t>
      </w:r>
      <w:r w:rsidR="007E0691">
        <w:rPr>
          <w:rFonts w:ascii="Calibri" w:eastAsia="Calibri" w:hAnsi="Calibri" w:cs="Calibri"/>
          <w:color w:val="000000" w:themeColor="text1"/>
        </w:rPr>
        <w:t xml:space="preserve"> by zostalo</w:t>
      </w:r>
      <w:r w:rsidR="00E67CFA">
        <w:rPr>
          <w:rFonts w:ascii="Calibri" w:eastAsia="Calibri" w:hAnsi="Calibri" w:cs="Calibri"/>
          <w:color w:val="000000" w:themeColor="text1"/>
        </w:rPr>
        <w:t xml:space="preserve"> 87 % zamestnancov</w:t>
      </w:r>
      <w:r w:rsidR="003454EC" w:rsidRPr="24145ADA">
        <w:rPr>
          <w:rFonts w:ascii="Calibri" w:eastAsia="Calibri" w:hAnsi="Calibri" w:cs="Calibri"/>
          <w:color w:val="000000" w:themeColor="text1"/>
        </w:rPr>
        <w:t xml:space="preserve">, aj keby dostalo </w:t>
      </w:r>
      <w:r w:rsidR="007F4EA3" w:rsidRPr="24145ADA">
        <w:rPr>
          <w:rFonts w:ascii="Calibri" w:eastAsia="Calibri" w:hAnsi="Calibri" w:cs="Calibri"/>
          <w:color w:val="000000" w:themeColor="text1"/>
        </w:rPr>
        <w:t>po</w:t>
      </w:r>
      <w:r w:rsidR="00904DD6" w:rsidRPr="24145ADA">
        <w:rPr>
          <w:rFonts w:ascii="Calibri" w:eastAsia="Calibri" w:hAnsi="Calibri" w:cs="Calibri"/>
          <w:color w:val="000000" w:themeColor="text1"/>
        </w:rPr>
        <w:t>rovnateľnú ponuku práce od inej firmy</w:t>
      </w:r>
      <w:r w:rsidR="00773F34" w:rsidRPr="24145ADA">
        <w:rPr>
          <w:rFonts w:ascii="Calibri" w:eastAsia="Calibri" w:hAnsi="Calibri" w:cs="Calibri"/>
          <w:color w:val="000000" w:themeColor="text1"/>
        </w:rPr>
        <w:t xml:space="preserve"> a </w:t>
      </w:r>
      <w:r w:rsidR="00234A17">
        <w:rPr>
          <w:rFonts w:ascii="Calibri" w:eastAsia="Calibri" w:hAnsi="Calibri" w:cs="Calibri"/>
          <w:color w:val="000000" w:themeColor="text1"/>
        </w:rPr>
        <w:t>83</w:t>
      </w:r>
      <w:r w:rsidR="00773F34" w:rsidRPr="24145ADA">
        <w:rPr>
          <w:rFonts w:ascii="Calibri" w:eastAsia="Calibri" w:hAnsi="Calibri" w:cs="Calibri"/>
          <w:color w:val="000000" w:themeColor="text1"/>
        </w:rPr>
        <w:t xml:space="preserve"> % </w:t>
      </w:r>
      <w:r w:rsidR="00192461" w:rsidRPr="24145ADA">
        <w:rPr>
          <w:rFonts w:ascii="Calibri" w:eastAsia="Calibri" w:hAnsi="Calibri" w:cs="Calibri"/>
          <w:color w:val="000000" w:themeColor="text1"/>
        </w:rPr>
        <w:t xml:space="preserve">bolo </w:t>
      </w:r>
      <w:r w:rsidR="00773F34" w:rsidRPr="24145ADA">
        <w:rPr>
          <w:rFonts w:ascii="Calibri" w:eastAsia="Calibri" w:hAnsi="Calibri" w:cs="Calibri"/>
          <w:color w:val="000000" w:themeColor="text1"/>
        </w:rPr>
        <w:t xml:space="preserve">v poslednom roku </w:t>
      </w:r>
      <w:r w:rsidR="00244877" w:rsidRPr="24145ADA">
        <w:rPr>
          <w:rFonts w:ascii="Calibri" w:eastAsia="Calibri" w:hAnsi="Calibri" w:cs="Calibri"/>
          <w:color w:val="000000" w:themeColor="text1"/>
        </w:rPr>
        <w:t xml:space="preserve">rozhodnutých vo firme zostať a nehľadať si iné pôsobisko. </w:t>
      </w:r>
    </w:p>
    <w:p w14:paraId="35FF3C65" w14:textId="77777777" w:rsidR="00A12499" w:rsidRDefault="00A12499" w:rsidP="00DC0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</w:rPr>
      </w:pPr>
    </w:p>
    <w:p w14:paraId="7D30D977" w14:textId="2C117D43" w:rsidR="000C44FB" w:rsidRPr="007D2CEA" w:rsidRDefault="00DC0C80" w:rsidP="00DC0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</w:rPr>
      </w:pPr>
      <w:r w:rsidRPr="00DC0C80"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</w:rPr>
        <w:t xml:space="preserve">O holdingu Solitea </w:t>
      </w:r>
    </w:p>
    <w:p w14:paraId="35B9F366" w14:textId="68C0C5BD" w:rsidR="00BD36B0" w:rsidRPr="00BD36B0" w:rsidRDefault="00BD36B0" w:rsidP="00BD3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Solitea, a.s., patrí medzi veľkých európskych dodávateľov ICT riešení. Spoločnosť zamestnáva cez 1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2</w:t>
      </w:r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00 zamestnancov v siedmich krajinách sveta a v rámci európskeho regiónu obsluhuje cez 260 000 zákazníkov v 15 krajinách. V tomto </w:t>
      </w:r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lastRenderedPageBreak/>
        <w:t>roku holding očakáva výnosy presahujúce 2,5 miliardy korún a dlhodobo patrí k najrýchlejšie rastúcim IT spoločnostiam v regióne. V posledných štyroch rokoch uskutočnila Solitea mnoho významných akvizícii IT spoločností v Slovenskej a Českej republike (</w:t>
      </w:r>
      <w:proofErr w:type="spellStart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Altus</w:t>
      </w:r>
      <w:proofErr w:type="spellEnd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software, </w:t>
      </w:r>
      <w:proofErr w:type="spellStart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Aquasoft</w:t>
      </w:r>
      <w:proofErr w:type="spellEnd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Axiom</w:t>
      </w:r>
      <w:proofErr w:type="spellEnd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BI </w:t>
      </w:r>
      <w:proofErr w:type="spellStart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Experts</w:t>
      </w:r>
      <w:proofErr w:type="spellEnd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CDL SYSTEM, Cígler software, </w:t>
      </w:r>
      <w:proofErr w:type="spellStart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Clever</w:t>
      </w:r>
      <w:proofErr w:type="spellEnd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proofErr w:type="spellStart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Decision</w:t>
      </w:r>
      <w:proofErr w:type="spellEnd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D3Soft, </w:t>
      </w:r>
      <w:proofErr w:type="spellStart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Dotykačka</w:t>
      </w:r>
      <w:proofErr w:type="spellEnd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Dynamica</w:t>
      </w:r>
      <w:proofErr w:type="spellEnd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GEMMA Systems, J.K.R., Mainstream, </w:t>
      </w:r>
      <w:proofErr w:type="spellStart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Smart</w:t>
      </w:r>
      <w:proofErr w:type="spellEnd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software, </w:t>
      </w:r>
      <w:proofErr w:type="spellStart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Vema</w:t>
      </w:r>
      <w:proofErr w:type="spellEnd"/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, WBI)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.</w:t>
      </w:r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00DC0C80">
        <w:rPr>
          <w:rFonts w:ascii="Calibri" w:eastAsia="Calibri" w:hAnsi="Calibri" w:cs="Calibri"/>
          <w:color w:val="000000" w:themeColor="text1"/>
          <w:sz w:val="18"/>
          <w:szCs w:val="18"/>
        </w:rPr>
        <w:t>Okrem Slovenska a Českej republiky pôsobí Solitea aj v Chorvátsku, Nemecku, Poľsku, Rakúsku, Slovinsku a Srbsku.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Pr="00DC0C8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Do portfólia tohto holdingu patria produkty ako iDoklad, Money,  </w:t>
      </w:r>
      <w:proofErr w:type="spellStart"/>
      <w:r w:rsidRPr="00DC0C80">
        <w:rPr>
          <w:rFonts w:ascii="Calibri" w:eastAsia="Calibri" w:hAnsi="Calibri" w:cs="Calibri"/>
          <w:color w:val="000000" w:themeColor="text1"/>
          <w:sz w:val="18"/>
          <w:szCs w:val="18"/>
        </w:rPr>
        <w:t>Vema</w:t>
      </w:r>
      <w:proofErr w:type="spellEnd"/>
      <w:r w:rsidRPr="00DC0C8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DC0C80">
        <w:rPr>
          <w:rFonts w:ascii="Calibri" w:eastAsia="Calibri" w:hAnsi="Calibri" w:cs="Calibri"/>
          <w:color w:val="000000" w:themeColor="text1"/>
          <w:sz w:val="18"/>
          <w:szCs w:val="18"/>
        </w:rPr>
        <w:t>Byznys</w:t>
      </w:r>
      <w:proofErr w:type="spellEnd"/>
      <w:r w:rsidRPr="00DC0C8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proofErr w:type="spellStart"/>
      <w:r w:rsidRPr="00DC0C80">
        <w:rPr>
          <w:rFonts w:ascii="Calibri" w:eastAsia="Calibri" w:hAnsi="Calibri" w:cs="Calibri"/>
          <w:color w:val="000000" w:themeColor="text1"/>
          <w:sz w:val="18"/>
          <w:szCs w:val="18"/>
        </w:rPr>
        <w:t>Vario</w:t>
      </w:r>
      <w:proofErr w:type="spellEnd"/>
      <w:r w:rsidRPr="00DC0C8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Dynamics 365, </w:t>
      </w:r>
      <w:proofErr w:type="spellStart"/>
      <w:r w:rsidRPr="00DC0C80">
        <w:rPr>
          <w:rFonts w:ascii="Calibri" w:eastAsia="Calibri" w:hAnsi="Calibri" w:cs="Calibri"/>
          <w:color w:val="000000" w:themeColor="text1"/>
          <w:sz w:val="18"/>
          <w:szCs w:val="18"/>
        </w:rPr>
        <w:t>Infor</w:t>
      </w:r>
      <w:proofErr w:type="spellEnd"/>
      <w:r w:rsidRPr="00DC0C8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a mnohé iné a je tiež jedným z najvýznamnejších partnerov Microsoftu. </w:t>
      </w:r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Solitea dlhodobo posilňuje svoju pozíciu významného európskeho dodávateľa informačných technológií pre komerčné subjekty aj štátnu správu. Viac na </w:t>
      </w:r>
      <w:hyperlink r:id="rId9">
        <w:r w:rsidRPr="00BD36B0">
          <w:rPr>
            <w:rFonts w:ascii="Calibri" w:eastAsia="Calibri" w:hAnsi="Calibri" w:cs="Calibri"/>
            <w:color w:val="000000" w:themeColor="text1"/>
            <w:sz w:val="18"/>
            <w:szCs w:val="18"/>
          </w:rPr>
          <w:t>www.solitea.com</w:t>
        </w:r>
      </w:hyperlink>
      <w:r w:rsidRPr="00BD36B0">
        <w:rPr>
          <w:rFonts w:ascii="Calibri" w:eastAsia="Calibri" w:hAnsi="Calibri" w:cs="Calibri"/>
          <w:color w:val="000000" w:themeColor="text1"/>
          <w:sz w:val="18"/>
          <w:szCs w:val="18"/>
        </w:rPr>
        <w:t>.</w:t>
      </w:r>
    </w:p>
    <w:p w14:paraId="275652F9" w14:textId="77777777" w:rsidR="00BD36B0" w:rsidRPr="00DC0C80" w:rsidRDefault="00BD36B0" w:rsidP="00DC0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F5496"/>
          <w:sz w:val="18"/>
          <w:szCs w:val="18"/>
        </w:rPr>
      </w:pPr>
    </w:p>
    <w:sectPr w:rsidR="00BD36B0" w:rsidRPr="00DC0C80" w:rsidSect="00CE671B">
      <w:headerReference w:type="default" r:id="rId10"/>
      <w:footerReference w:type="default" r:id="rId11"/>
      <w:pgSz w:w="11906" w:h="16838"/>
      <w:pgMar w:top="1418" w:right="1701" w:bottom="2835" w:left="1701" w:header="0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2434" w14:textId="77777777" w:rsidR="0067549E" w:rsidRDefault="0067549E">
      <w:pPr>
        <w:spacing w:after="0" w:line="240" w:lineRule="auto"/>
      </w:pPr>
      <w:r>
        <w:separator/>
      </w:r>
    </w:p>
  </w:endnote>
  <w:endnote w:type="continuationSeparator" w:id="0">
    <w:p w14:paraId="095EC43F" w14:textId="77777777" w:rsidR="0067549E" w:rsidRDefault="0067549E">
      <w:pPr>
        <w:spacing w:after="0" w:line="240" w:lineRule="auto"/>
      </w:pPr>
      <w:r>
        <w:continuationSeparator/>
      </w:r>
    </w:p>
  </w:endnote>
  <w:endnote w:type="continuationNotice" w:id="1">
    <w:p w14:paraId="47ED6CBA" w14:textId="77777777" w:rsidR="0067549E" w:rsidRDefault="00675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">
    <w:altName w:val="Calibri"/>
    <w:charset w:val="00"/>
    <w:family w:val="auto"/>
    <w:pitch w:val="default"/>
  </w:font>
  <w:font w:name="Mont Light">
    <w:panose1 w:val="00000000000000000000"/>
    <w:charset w:val="00"/>
    <w:family w:val="roman"/>
    <w:notTrueType/>
    <w:pitch w:val="default"/>
  </w:font>
  <w:font w:name="Mont Bold">
    <w:altName w:val="Cambria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9AE4" w14:textId="74826EE0" w:rsidR="00F954BC" w:rsidRDefault="00F954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994"/>
      <w:jc w:val="right"/>
      <w:rPr>
        <w:color w:val="000000"/>
        <w:sz w:val="18"/>
        <w:szCs w:val="18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EB6F277" wp14:editId="1E7E3139">
              <wp:simplePos x="0" y="0"/>
              <wp:positionH relativeFrom="column">
                <wp:posOffset>-101600</wp:posOffset>
              </wp:positionH>
              <wp:positionV relativeFrom="paragraph">
                <wp:posOffset>-1097280</wp:posOffset>
              </wp:positionV>
              <wp:extent cx="2435225" cy="1414145"/>
              <wp:effectExtent l="3175" t="0" r="0" b="0"/>
              <wp:wrapNone/>
              <wp:docPr id="1" name="Obdĺžni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5225" cy="141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0AE7F" w14:textId="77777777" w:rsidR="00F954BC" w:rsidRDefault="00F954BC">
                          <w:pPr>
                            <w:spacing w:after="0" w:line="264" w:lineRule="auto"/>
                            <w:jc w:val="left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br/>
                            <w:t>Plynárenská 7/C, 821 09 Bratislava</w:t>
                          </w:r>
                        </w:p>
                        <w:p w14:paraId="12B3344D" w14:textId="77777777" w:rsidR="00F954BC" w:rsidRDefault="00F954BC">
                          <w:pPr>
                            <w:spacing w:after="0" w:line="264" w:lineRule="auto"/>
                            <w:jc w:val="left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>Solitea Slovensko, a.s. | www.solitea.sk</w:t>
                          </w:r>
                        </w:p>
                        <w:p w14:paraId="7FEA32AE" w14:textId="77777777" w:rsidR="00F954BC" w:rsidRDefault="00F954BC">
                          <w:pPr>
                            <w:spacing w:after="0" w:line="264" w:lineRule="auto"/>
                            <w:jc w:val="left"/>
                            <w:textDirection w:val="btLr"/>
                          </w:pPr>
                          <w:r>
                            <w:rPr>
                              <w:sz w:val="16"/>
                            </w:rPr>
                            <w:t>IČO 36237337 | IČ DPH SK2020193890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6F277" id="Obdĺžnik 218" o:spid="_x0000_s1026" style="position:absolute;left:0;text-align:left;margin-left:-8pt;margin-top:-86.4pt;width:191.75pt;height:111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3gDAIAAOoDAAAOAAAAZHJzL2Uyb0RvYy54bWysU8Fu2zAMvQ/YPwi6L469pGiNOEWRIsOA&#10;bi3Q7QNkWbaF2qJGKbGzT9thp/W/Rslplm23YTYgiCL5xPdIra7HvmN7hU6DKXg6m3OmjIRKm6bg&#10;nz9t31xy5rwwlejAqIIflOPX69evVoPNVQYtdJVCRiDG5YMteOu9zZPEyVb1ws3AKkPOGrAXnkxs&#10;kgrFQOh9l2Tz+UUyAFYWQSrn6PR2cvJ1xK9rJf19XTvlWVdwqs3HFeNahjVZr0TeoLCtlscyxD9U&#10;0Qtt6NIT1K3wgu1Q/wXVa4ngoPYzCX0Cda2lihyITTr/g81jK6yKXEgcZ08yuf8HKz/uH5DpinrH&#10;mRE9tei+rH58e/5u9BPL0sug0GBdToGP9gEDR2fvQD45ZmDTCtOoG0QYWiUqqisN8clvCcFwlMrK&#10;4QNUdIHYeYhijTX2AZBkYGPsyeHUEzV6JukwW7xdZtmSM0m+dBH+ZbxD5C/pFp1/p6BnYVNwpKZH&#10;eLG/cz6UI/KXkFg+dLra6q6LBjblpkO2FzQg2/gd0d15WGdCsIGQNiGGk8gzUJsk8mM5HtUqoToQ&#10;Y4Rp4OiB0KYF/MrZQMNWcPdlJ1Bx1r03pNpVuggUfTQWy4srejV47inPPcJIgiq452zabvw00TuL&#10;umnppjTyN3BDStc6ahC6MFV1rJsGKkpzHP4wsed2jPr1RNc/AQAA//8DAFBLAwQUAAYACAAAACEA&#10;YcIVeOIAAAALAQAADwAAAGRycy9kb3ducmV2LnhtbEyP0U4CMRBF3038h2ZMfIMuoAu7bpcoiRJi&#10;jAH8gLId243b6aYtsPr1lid9m8nc3DmnWg62Yyf0oXUkYDLOgCE1TrWkBXzsn0cLYCFKUrJzhAK+&#10;McCyvr6qZKncmbZ42kXNUgmFUgowMfYl56ExaGUYux4p3T6dtzKm1WuuvDynctvxaZbl3MqW0gcj&#10;e1wZbL52RyvAv1v9tFrvf17ia2E2b7jeaJoJcXszPD4AizjEvzBc8BM61Inp4I6kAusEjCZ5comX&#10;YT5NEikyy+f3wA4C7ooCeF3x/w71LwAAAP//AwBQSwECLQAUAAYACAAAACEAtoM4kv4AAADhAQAA&#10;EwAAAAAAAAAAAAAAAAAAAAAAW0NvbnRlbnRfVHlwZXNdLnhtbFBLAQItABQABgAIAAAAIQA4/SH/&#10;1gAAAJQBAAALAAAAAAAAAAAAAAAAAC8BAABfcmVscy8ucmVsc1BLAQItABQABgAIAAAAIQBrmY3g&#10;DAIAAOoDAAAOAAAAAAAAAAAAAAAAAC4CAABkcnMvZTJvRG9jLnhtbFBLAQItABQABgAIAAAAIQBh&#10;whV44gAAAAsBAAAPAAAAAAAAAAAAAAAAAGYEAABkcnMvZG93bnJldi54bWxQSwUGAAAAAAQABADz&#10;AAAAdQUAAAAA&#10;" stroked="f">
              <v:textbox inset="2.53958mm,1.2694mm,2.53958mm,1.2694mm">
                <w:txbxContent>
                  <w:p w14:paraId="7B80AE7F" w14:textId="77777777" w:rsidR="00F954BC" w:rsidRDefault="00F954BC">
                    <w:pPr>
                      <w:spacing w:after="0" w:line="264" w:lineRule="auto"/>
                      <w:jc w:val="left"/>
                      <w:textDirection w:val="btLr"/>
                    </w:pPr>
                    <w:r>
                      <w:rPr>
                        <w:sz w:val="16"/>
                      </w:rPr>
                      <w:br/>
                      <w:t>Plynárenská 7/C, 821 09 Bratislava</w:t>
                    </w:r>
                  </w:p>
                  <w:p w14:paraId="12B3344D" w14:textId="77777777" w:rsidR="00F954BC" w:rsidRDefault="00F954BC">
                    <w:pPr>
                      <w:spacing w:after="0" w:line="264" w:lineRule="auto"/>
                      <w:jc w:val="left"/>
                      <w:textDirection w:val="btLr"/>
                    </w:pPr>
                    <w:r>
                      <w:rPr>
                        <w:sz w:val="16"/>
                      </w:rPr>
                      <w:t>Solitea Slovensko, a.s. | www.solitea.sk</w:t>
                    </w:r>
                  </w:p>
                  <w:p w14:paraId="7FEA32AE" w14:textId="77777777" w:rsidR="00F954BC" w:rsidRDefault="00F954BC">
                    <w:pPr>
                      <w:spacing w:after="0" w:line="264" w:lineRule="auto"/>
                      <w:jc w:val="left"/>
                      <w:textDirection w:val="btLr"/>
                    </w:pPr>
                    <w:r>
                      <w:rPr>
                        <w:sz w:val="16"/>
                      </w:rPr>
                      <w:t>IČO 36237337 | IČ DPH SK2020193890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EF51" w14:textId="77777777" w:rsidR="0067549E" w:rsidRDefault="0067549E">
      <w:pPr>
        <w:spacing w:after="0" w:line="240" w:lineRule="auto"/>
      </w:pPr>
      <w:r>
        <w:separator/>
      </w:r>
    </w:p>
  </w:footnote>
  <w:footnote w:type="continuationSeparator" w:id="0">
    <w:p w14:paraId="568A2F03" w14:textId="77777777" w:rsidR="0067549E" w:rsidRDefault="0067549E">
      <w:pPr>
        <w:spacing w:after="0" w:line="240" w:lineRule="auto"/>
      </w:pPr>
      <w:r>
        <w:continuationSeparator/>
      </w:r>
    </w:p>
  </w:footnote>
  <w:footnote w:type="continuationNotice" w:id="1">
    <w:p w14:paraId="74BAC561" w14:textId="77777777" w:rsidR="0067549E" w:rsidRDefault="00675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5D93" w14:textId="5BAA76D7" w:rsidR="00F954BC" w:rsidRDefault="006D6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" w:eastAsia="Mont" w:hAnsi="Mont" w:cs="Mont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2117097" wp14:editId="244FEF55">
          <wp:simplePos x="0" y="0"/>
          <wp:positionH relativeFrom="margin">
            <wp:posOffset>-38735</wp:posOffset>
          </wp:positionH>
          <wp:positionV relativeFrom="paragraph">
            <wp:posOffset>288925</wp:posOffset>
          </wp:positionV>
          <wp:extent cx="2009140" cy="522786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52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8B4"/>
    <w:multiLevelType w:val="hybridMultilevel"/>
    <w:tmpl w:val="6CEE83EE"/>
    <w:lvl w:ilvl="0" w:tplc="ADC62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AF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E2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09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C6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4F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A9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CA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B15"/>
    <w:multiLevelType w:val="hybridMultilevel"/>
    <w:tmpl w:val="C1B6F0F2"/>
    <w:lvl w:ilvl="0" w:tplc="994A5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B4C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3C2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826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9EF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8CA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34C7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34C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2E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0725"/>
    <w:multiLevelType w:val="hybridMultilevel"/>
    <w:tmpl w:val="9DDA4C2E"/>
    <w:lvl w:ilvl="0" w:tplc="890C3A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2CD9"/>
    <w:multiLevelType w:val="hybridMultilevel"/>
    <w:tmpl w:val="7AD81CA0"/>
    <w:lvl w:ilvl="0" w:tplc="890C3A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133"/>
    <w:multiLevelType w:val="hybridMultilevel"/>
    <w:tmpl w:val="ACD60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D04"/>
    <w:multiLevelType w:val="hybridMultilevel"/>
    <w:tmpl w:val="5F7ED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2806"/>
    <w:multiLevelType w:val="hybridMultilevel"/>
    <w:tmpl w:val="2ABA9046"/>
    <w:lvl w:ilvl="0" w:tplc="890C3A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80D8C"/>
    <w:multiLevelType w:val="hybridMultilevel"/>
    <w:tmpl w:val="2E7213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90C3AC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B8"/>
    <w:rsid w:val="00001A33"/>
    <w:rsid w:val="00003DE5"/>
    <w:rsid w:val="00003EAB"/>
    <w:rsid w:val="00004C49"/>
    <w:rsid w:val="0000542D"/>
    <w:rsid w:val="00005C82"/>
    <w:rsid w:val="0001575C"/>
    <w:rsid w:val="000162C8"/>
    <w:rsid w:val="00020037"/>
    <w:rsid w:val="00020682"/>
    <w:rsid w:val="000240BA"/>
    <w:rsid w:val="00027EF7"/>
    <w:rsid w:val="000330BC"/>
    <w:rsid w:val="00040090"/>
    <w:rsid w:val="0004165B"/>
    <w:rsid w:val="00050778"/>
    <w:rsid w:val="00050CC3"/>
    <w:rsid w:val="00052368"/>
    <w:rsid w:val="00052C8A"/>
    <w:rsid w:val="00052FBF"/>
    <w:rsid w:val="00056D4F"/>
    <w:rsid w:val="0006160F"/>
    <w:rsid w:val="000618CA"/>
    <w:rsid w:val="0006466C"/>
    <w:rsid w:val="0006615F"/>
    <w:rsid w:val="000671D5"/>
    <w:rsid w:val="000711F6"/>
    <w:rsid w:val="00073654"/>
    <w:rsid w:val="00074744"/>
    <w:rsid w:val="000748E5"/>
    <w:rsid w:val="00074973"/>
    <w:rsid w:val="00077197"/>
    <w:rsid w:val="00077B5B"/>
    <w:rsid w:val="00082706"/>
    <w:rsid w:val="00084AB3"/>
    <w:rsid w:val="00084E0B"/>
    <w:rsid w:val="00086979"/>
    <w:rsid w:val="00086F84"/>
    <w:rsid w:val="000926FD"/>
    <w:rsid w:val="000942D2"/>
    <w:rsid w:val="0009479C"/>
    <w:rsid w:val="000961F0"/>
    <w:rsid w:val="00096396"/>
    <w:rsid w:val="00096BEB"/>
    <w:rsid w:val="00096F10"/>
    <w:rsid w:val="000A37DC"/>
    <w:rsid w:val="000B05E0"/>
    <w:rsid w:val="000B1676"/>
    <w:rsid w:val="000B1C76"/>
    <w:rsid w:val="000B24A6"/>
    <w:rsid w:val="000B2995"/>
    <w:rsid w:val="000B2A11"/>
    <w:rsid w:val="000B4580"/>
    <w:rsid w:val="000B4B0F"/>
    <w:rsid w:val="000B7882"/>
    <w:rsid w:val="000C11E3"/>
    <w:rsid w:val="000C29BC"/>
    <w:rsid w:val="000C29C6"/>
    <w:rsid w:val="000C44FB"/>
    <w:rsid w:val="000C4731"/>
    <w:rsid w:val="000C7AD9"/>
    <w:rsid w:val="000D27E1"/>
    <w:rsid w:val="000D37AE"/>
    <w:rsid w:val="000D57D1"/>
    <w:rsid w:val="000D61E4"/>
    <w:rsid w:val="000D7927"/>
    <w:rsid w:val="000E0FD2"/>
    <w:rsid w:val="000E110B"/>
    <w:rsid w:val="000E1CBD"/>
    <w:rsid w:val="000E2FC8"/>
    <w:rsid w:val="000E517D"/>
    <w:rsid w:val="000E5438"/>
    <w:rsid w:val="000E7D4D"/>
    <w:rsid w:val="000F2568"/>
    <w:rsid w:val="000F7D50"/>
    <w:rsid w:val="0010028F"/>
    <w:rsid w:val="0010577C"/>
    <w:rsid w:val="00105790"/>
    <w:rsid w:val="00105F29"/>
    <w:rsid w:val="0010626E"/>
    <w:rsid w:val="001073B7"/>
    <w:rsid w:val="001076AE"/>
    <w:rsid w:val="00107720"/>
    <w:rsid w:val="00111182"/>
    <w:rsid w:val="00111196"/>
    <w:rsid w:val="001123DA"/>
    <w:rsid w:val="00112508"/>
    <w:rsid w:val="00112C9F"/>
    <w:rsid w:val="0011396C"/>
    <w:rsid w:val="00114013"/>
    <w:rsid w:val="001151FD"/>
    <w:rsid w:val="0012034A"/>
    <w:rsid w:val="00120C56"/>
    <w:rsid w:val="0012155A"/>
    <w:rsid w:val="001242F4"/>
    <w:rsid w:val="00130C9E"/>
    <w:rsid w:val="001314C1"/>
    <w:rsid w:val="00133F0B"/>
    <w:rsid w:val="0014009F"/>
    <w:rsid w:val="00141383"/>
    <w:rsid w:val="00141A27"/>
    <w:rsid w:val="00142B30"/>
    <w:rsid w:val="00146535"/>
    <w:rsid w:val="00150003"/>
    <w:rsid w:val="00150209"/>
    <w:rsid w:val="0015547B"/>
    <w:rsid w:val="00156456"/>
    <w:rsid w:val="00156E93"/>
    <w:rsid w:val="00157552"/>
    <w:rsid w:val="00160A18"/>
    <w:rsid w:val="00160B06"/>
    <w:rsid w:val="0016211E"/>
    <w:rsid w:val="001623F9"/>
    <w:rsid w:val="00163F6A"/>
    <w:rsid w:val="001721F3"/>
    <w:rsid w:val="001724F9"/>
    <w:rsid w:val="0017373C"/>
    <w:rsid w:val="001741D1"/>
    <w:rsid w:val="0017427D"/>
    <w:rsid w:val="00175F70"/>
    <w:rsid w:val="0018076A"/>
    <w:rsid w:val="00183862"/>
    <w:rsid w:val="00183C13"/>
    <w:rsid w:val="001912EE"/>
    <w:rsid w:val="00192461"/>
    <w:rsid w:val="00192AD2"/>
    <w:rsid w:val="0019429C"/>
    <w:rsid w:val="001946B9"/>
    <w:rsid w:val="00196FEF"/>
    <w:rsid w:val="00197C40"/>
    <w:rsid w:val="001A2468"/>
    <w:rsid w:val="001A25A6"/>
    <w:rsid w:val="001A2616"/>
    <w:rsid w:val="001A3CF5"/>
    <w:rsid w:val="001A59B6"/>
    <w:rsid w:val="001A6BCC"/>
    <w:rsid w:val="001A74BD"/>
    <w:rsid w:val="001B22BE"/>
    <w:rsid w:val="001B25E3"/>
    <w:rsid w:val="001B3331"/>
    <w:rsid w:val="001B368C"/>
    <w:rsid w:val="001B6024"/>
    <w:rsid w:val="001B64A5"/>
    <w:rsid w:val="001B73F1"/>
    <w:rsid w:val="001C170E"/>
    <w:rsid w:val="001C39FD"/>
    <w:rsid w:val="001C3B66"/>
    <w:rsid w:val="001C3C45"/>
    <w:rsid w:val="001C47D4"/>
    <w:rsid w:val="001C6497"/>
    <w:rsid w:val="001D2044"/>
    <w:rsid w:val="001D5F5D"/>
    <w:rsid w:val="001E06AD"/>
    <w:rsid w:val="001E2E46"/>
    <w:rsid w:val="001E5058"/>
    <w:rsid w:val="001E637F"/>
    <w:rsid w:val="001E7E1C"/>
    <w:rsid w:val="001E7E5C"/>
    <w:rsid w:val="001F36A2"/>
    <w:rsid w:val="001F4B65"/>
    <w:rsid w:val="001F66DC"/>
    <w:rsid w:val="002013B8"/>
    <w:rsid w:val="0020227F"/>
    <w:rsid w:val="0020244C"/>
    <w:rsid w:val="00202B45"/>
    <w:rsid w:val="002060F2"/>
    <w:rsid w:val="00207F5C"/>
    <w:rsid w:val="0021610B"/>
    <w:rsid w:val="002205A4"/>
    <w:rsid w:val="00221AC0"/>
    <w:rsid w:val="002227C1"/>
    <w:rsid w:val="00223D4D"/>
    <w:rsid w:val="0022405C"/>
    <w:rsid w:val="00224114"/>
    <w:rsid w:val="00224DEF"/>
    <w:rsid w:val="0022607F"/>
    <w:rsid w:val="002332F5"/>
    <w:rsid w:val="00234193"/>
    <w:rsid w:val="00234A17"/>
    <w:rsid w:val="00237453"/>
    <w:rsid w:val="00237A5B"/>
    <w:rsid w:val="002406F5"/>
    <w:rsid w:val="002436E3"/>
    <w:rsid w:val="002446D4"/>
    <w:rsid w:val="00244877"/>
    <w:rsid w:val="0024512F"/>
    <w:rsid w:val="0025154F"/>
    <w:rsid w:val="002522C3"/>
    <w:rsid w:val="00254A3C"/>
    <w:rsid w:val="00256C92"/>
    <w:rsid w:val="00256D33"/>
    <w:rsid w:val="002577CB"/>
    <w:rsid w:val="002578A4"/>
    <w:rsid w:val="00264F49"/>
    <w:rsid w:val="0026512F"/>
    <w:rsid w:val="00266602"/>
    <w:rsid w:val="00273E9E"/>
    <w:rsid w:val="00275213"/>
    <w:rsid w:val="00277B0C"/>
    <w:rsid w:val="0028000A"/>
    <w:rsid w:val="00280457"/>
    <w:rsid w:val="0028093D"/>
    <w:rsid w:val="002817AE"/>
    <w:rsid w:val="00281A59"/>
    <w:rsid w:val="002827EA"/>
    <w:rsid w:val="0028287E"/>
    <w:rsid w:val="00285D9D"/>
    <w:rsid w:val="00285FFE"/>
    <w:rsid w:val="00287FE6"/>
    <w:rsid w:val="00290762"/>
    <w:rsid w:val="0029253C"/>
    <w:rsid w:val="00292A5D"/>
    <w:rsid w:val="002979B2"/>
    <w:rsid w:val="00297DAD"/>
    <w:rsid w:val="002A193C"/>
    <w:rsid w:val="002A380D"/>
    <w:rsid w:val="002A38B3"/>
    <w:rsid w:val="002A5232"/>
    <w:rsid w:val="002A5882"/>
    <w:rsid w:val="002A7746"/>
    <w:rsid w:val="002B06FC"/>
    <w:rsid w:val="002B2072"/>
    <w:rsid w:val="002B20EA"/>
    <w:rsid w:val="002B2CD3"/>
    <w:rsid w:val="002B7388"/>
    <w:rsid w:val="002B7838"/>
    <w:rsid w:val="002C11C0"/>
    <w:rsid w:val="002C14B7"/>
    <w:rsid w:val="002C206F"/>
    <w:rsid w:val="002C3ABD"/>
    <w:rsid w:val="002D48EA"/>
    <w:rsid w:val="002D65ED"/>
    <w:rsid w:val="002E07D8"/>
    <w:rsid w:val="002E2B62"/>
    <w:rsid w:val="002E3134"/>
    <w:rsid w:val="002E549B"/>
    <w:rsid w:val="002E56A2"/>
    <w:rsid w:val="002E7E5D"/>
    <w:rsid w:val="002F1D04"/>
    <w:rsid w:val="002F2987"/>
    <w:rsid w:val="002F6D09"/>
    <w:rsid w:val="003003CD"/>
    <w:rsid w:val="00300486"/>
    <w:rsid w:val="00302110"/>
    <w:rsid w:val="00302727"/>
    <w:rsid w:val="00302B02"/>
    <w:rsid w:val="00303C40"/>
    <w:rsid w:val="00303E93"/>
    <w:rsid w:val="00304AA5"/>
    <w:rsid w:val="00306580"/>
    <w:rsid w:val="003065E5"/>
    <w:rsid w:val="0030783B"/>
    <w:rsid w:val="0031234B"/>
    <w:rsid w:val="00312428"/>
    <w:rsid w:val="00313B37"/>
    <w:rsid w:val="00315547"/>
    <w:rsid w:val="00320A12"/>
    <w:rsid w:val="00321BCA"/>
    <w:rsid w:val="00322455"/>
    <w:rsid w:val="00322508"/>
    <w:rsid w:val="00327020"/>
    <w:rsid w:val="00327C77"/>
    <w:rsid w:val="00330ADD"/>
    <w:rsid w:val="003316C5"/>
    <w:rsid w:val="0033245E"/>
    <w:rsid w:val="00332EC2"/>
    <w:rsid w:val="00336355"/>
    <w:rsid w:val="00336659"/>
    <w:rsid w:val="00340DBA"/>
    <w:rsid w:val="0034121B"/>
    <w:rsid w:val="003437E1"/>
    <w:rsid w:val="00344F80"/>
    <w:rsid w:val="003454EC"/>
    <w:rsid w:val="00351F92"/>
    <w:rsid w:val="00353F2C"/>
    <w:rsid w:val="00355099"/>
    <w:rsid w:val="00355B21"/>
    <w:rsid w:val="003569D3"/>
    <w:rsid w:val="00360237"/>
    <w:rsid w:val="00360DC3"/>
    <w:rsid w:val="003615F2"/>
    <w:rsid w:val="00361998"/>
    <w:rsid w:val="00362C0F"/>
    <w:rsid w:val="003637C0"/>
    <w:rsid w:val="0036687C"/>
    <w:rsid w:val="003761E0"/>
    <w:rsid w:val="003765F5"/>
    <w:rsid w:val="00381F12"/>
    <w:rsid w:val="00382DD2"/>
    <w:rsid w:val="00382F2D"/>
    <w:rsid w:val="00383AA4"/>
    <w:rsid w:val="00387779"/>
    <w:rsid w:val="0038778A"/>
    <w:rsid w:val="00390738"/>
    <w:rsid w:val="00391535"/>
    <w:rsid w:val="00392235"/>
    <w:rsid w:val="0039557B"/>
    <w:rsid w:val="003971B2"/>
    <w:rsid w:val="003A2FD3"/>
    <w:rsid w:val="003A3238"/>
    <w:rsid w:val="003A39C2"/>
    <w:rsid w:val="003A3FD6"/>
    <w:rsid w:val="003A4170"/>
    <w:rsid w:val="003A66ED"/>
    <w:rsid w:val="003B2243"/>
    <w:rsid w:val="003B2383"/>
    <w:rsid w:val="003B2972"/>
    <w:rsid w:val="003B322A"/>
    <w:rsid w:val="003B4582"/>
    <w:rsid w:val="003B4A09"/>
    <w:rsid w:val="003B63D9"/>
    <w:rsid w:val="003C256A"/>
    <w:rsid w:val="003C3A70"/>
    <w:rsid w:val="003C586A"/>
    <w:rsid w:val="003C5D52"/>
    <w:rsid w:val="003D1BAE"/>
    <w:rsid w:val="003D42EC"/>
    <w:rsid w:val="003D5D4D"/>
    <w:rsid w:val="003D6968"/>
    <w:rsid w:val="003E00CE"/>
    <w:rsid w:val="003E0D37"/>
    <w:rsid w:val="003E0E74"/>
    <w:rsid w:val="003E49DC"/>
    <w:rsid w:val="003E4AD2"/>
    <w:rsid w:val="003E5E20"/>
    <w:rsid w:val="003E6494"/>
    <w:rsid w:val="003E7542"/>
    <w:rsid w:val="003F2CC9"/>
    <w:rsid w:val="003F2E4D"/>
    <w:rsid w:val="003F2FB4"/>
    <w:rsid w:val="0040099A"/>
    <w:rsid w:val="00401703"/>
    <w:rsid w:val="00401FAC"/>
    <w:rsid w:val="004045B5"/>
    <w:rsid w:val="004051D2"/>
    <w:rsid w:val="0041050E"/>
    <w:rsid w:val="00411645"/>
    <w:rsid w:val="0041189C"/>
    <w:rsid w:val="004154FF"/>
    <w:rsid w:val="00415F69"/>
    <w:rsid w:val="00416B86"/>
    <w:rsid w:val="00416EFA"/>
    <w:rsid w:val="004204C1"/>
    <w:rsid w:val="00420B42"/>
    <w:rsid w:val="004217C9"/>
    <w:rsid w:val="00421BCB"/>
    <w:rsid w:val="00421F31"/>
    <w:rsid w:val="004232A1"/>
    <w:rsid w:val="00424B2F"/>
    <w:rsid w:val="00424C6D"/>
    <w:rsid w:val="00427D52"/>
    <w:rsid w:val="00430187"/>
    <w:rsid w:val="004302F0"/>
    <w:rsid w:val="00430A95"/>
    <w:rsid w:val="00430D08"/>
    <w:rsid w:val="00432AD3"/>
    <w:rsid w:val="004375F2"/>
    <w:rsid w:val="00442E5D"/>
    <w:rsid w:val="00442F42"/>
    <w:rsid w:val="00443178"/>
    <w:rsid w:val="00443E83"/>
    <w:rsid w:val="004449E2"/>
    <w:rsid w:val="004469EF"/>
    <w:rsid w:val="004512C9"/>
    <w:rsid w:val="00455629"/>
    <w:rsid w:val="0045636D"/>
    <w:rsid w:val="00461261"/>
    <w:rsid w:val="004617E6"/>
    <w:rsid w:val="004651AF"/>
    <w:rsid w:val="0047107E"/>
    <w:rsid w:val="00477099"/>
    <w:rsid w:val="0047724E"/>
    <w:rsid w:val="00481A30"/>
    <w:rsid w:val="004822DE"/>
    <w:rsid w:val="00482EC7"/>
    <w:rsid w:val="00485872"/>
    <w:rsid w:val="00485EB8"/>
    <w:rsid w:val="00492D46"/>
    <w:rsid w:val="0049354B"/>
    <w:rsid w:val="00495A71"/>
    <w:rsid w:val="00495C59"/>
    <w:rsid w:val="00496E12"/>
    <w:rsid w:val="00496F0C"/>
    <w:rsid w:val="004A1C17"/>
    <w:rsid w:val="004B0F1E"/>
    <w:rsid w:val="004B0FA2"/>
    <w:rsid w:val="004B1843"/>
    <w:rsid w:val="004B459E"/>
    <w:rsid w:val="004B464D"/>
    <w:rsid w:val="004B4B07"/>
    <w:rsid w:val="004B5707"/>
    <w:rsid w:val="004C08E0"/>
    <w:rsid w:val="004C0FF7"/>
    <w:rsid w:val="004C122A"/>
    <w:rsid w:val="004C1600"/>
    <w:rsid w:val="004C229A"/>
    <w:rsid w:val="004C7AE8"/>
    <w:rsid w:val="004C7C94"/>
    <w:rsid w:val="004C7D0B"/>
    <w:rsid w:val="004D13F9"/>
    <w:rsid w:val="004D2A13"/>
    <w:rsid w:val="004D45E6"/>
    <w:rsid w:val="004E073F"/>
    <w:rsid w:val="004E1AAE"/>
    <w:rsid w:val="004E3A38"/>
    <w:rsid w:val="004E4AC3"/>
    <w:rsid w:val="004E509E"/>
    <w:rsid w:val="004E7269"/>
    <w:rsid w:val="004E7A5E"/>
    <w:rsid w:val="004F03A6"/>
    <w:rsid w:val="004F0A03"/>
    <w:rsid w:val="004F160C"/>
    <w:rsid w:val="004F2B1B"/>
    <w:rsid w:val="004F4666"/>
    <w:rsid w:val="004F4EA6"/>
    <w:rsid w:val="004F60F9"/>
    <w:rsid w:val="004F625C"/>
    <w:rsid w:val="00501046"/>
    <w:rsid w:val="005025B1"/>
    <w:rsid w:val="00502740"/>
    <w:rsid w:val="00502C2D"/>
    <w:rsid w:val="00503C56"/>
    <w:rsid w:val="00506580"/>
    <w:rsid w:val="005071FC"/>
    <w:rsid w:val="005121E8"/>
    <w:rsid w:val="00513AE4"/>
    <w:rsid w:val="0051493D"/>
    <w:rsid w:val="00515034"/>
    <w:rsid w:val="00515161"/>
    <w:rsid w:val="005152FF"/>
    <w:rsid w:val="00515857"/>
    <w:rsid w:val="00515EE5"/>
    <w:rsid w:val="005166DD"/>
    <w:rsid w:val="00522745"/>
    <w:rsid w:val="00523D13"/>
    <w:rsid w:val="00523FE1"/>
    <w:rsid w:val="00525F7B"/>
    <w:rsid w:val="0052762F"/>
    <w:rsid w:val="00533F1F"/>
    <w:rsid w:val="005346B9"/>
    <w:rsid w:val="0053515B"/>
    <w:rsid w:val="00536481"/>
    <w:rsid w:val="0054142E"/>
    <w:rsid w:val="00543230"/>
    <w:rsid w:val="00545381"/>
    <w:rsid w:val="00545C51"/>
    <w:rsid w:val="00550F06"/>
    <w:rsid w:val="00554B86"/>
    <w:rsid w:val="00554C45"/>
    <w:rsid w:val="0055771F"/>
    <w:rsid w:val="00557F17"/>
    <w:rsid w:val="0056152E"/>
    <w:rsid w:val="005620B9"/>
    <w:rsid w:val="00565E7C"/>
    <w:rsid w:val="00566CC4"/>
    <w:rsid w:val="0056742D"/>
    <w:rsid w:val="00567728"/>
    <w:rsid w:val="00567FBE"/>
    <w:rsid w:val="0057084A"/>
    <w:rsid w:val="00570BAD"/>
    <w:rsid w:val="00571097"/>
    <w:rsid w:val="005728A5"/>
    <w:rsid w:val="00574A5E"/>
    <w:rsid w:val="00575B43"/>
    <w:rsid w:val="00575C50"/>
    <w:rsid w:val="005769B0"/>
    <w:rsid w:val="00576AD1"/>
    <w:rsid w:val="00576CFC"/>
    <w:rsid w:val="0058280B"/>
    <w:rsid w:val="00582911"/>
    <w:rsid w:val="00583FDB"/>
    <w:rsid w:val="00586475"/>
    <w:rsid w:val="005867E9"/>
    <w:rsid w:val="005900AD"/>
    <w:rsid w:val="00590449"/>
    <w:rsid w:val="0059230B"/>
    <w:rsid w:val="00594C15"/>
    <w:rsid w:val="005A208F"/>
    <w:rsid w:val="005A4345"/>
    <w:rsid w:val="005A6390"/>
    <w:rsid w:val="005A6FDF"/>
    <w:rsid w:val="005A70B8"/>
    <w:rsid w:val="005B0652"/>
    <w:rsid w:val="005B0FD5"/>
    <w:rsid w:val="005B13B6"/>
    <w:rsid w:val="005B699B"/>
    <w:rsid w:val="005B73E2"/>
    <w:rsid w:val="005C02AF"/>
    <w:rsid w:val="005C0B61"/>
    <w:rsid w:val="005C5BE0"/>
    <w:rsid w:val="005D06CE"/>
    <w:rsid w:val="005D0B54"/>
    <w:rsid w:val="005D3190"/>
    <w:rsid w:val="005D4869"/>
    <w:rsid w:val="005D6354"/>
    <w:rsid w:val="005D7A2C"/>
    <w:rsid w:val="005E279E"/>
    <w:rsid w:val="005E3960"/>
    <w:rsid w:val="005E4CFB"/>
    <w:rsid w:val="005E5861"/>
    <w:rsid w:val="005E74B7"/>
    <w:rsid w:val="005F18A7"/>
    <w:rsid w:val="005F2452"/>
    <w:rsid w:val="005F54A5"/>
    <w:rsid w:val="005F5704"/>
    <w:rsid w:val="005F5B9E"/>
    <w:rsid w:val="005F7F04"/>
    <w:rsid w:val="00600612"/>
    <w:rsid w:val="0060074B"/>
    <w:rsid w:val="00600C19"/>
    <w:rsid w:val="00601A4C"/>
    <w:rsid w:val="00607008"/>
    <w:rsid w:val="00607C06"/>
    <w:rsid w:val="0061003D"/>
    <w:rsid w:val="00610F30"/>
    <w:rsid w:val="0061753C"/>
    <w:rsid w:val="006205C6"/>
    <w:rsid w:val="00620FD0"/>
    <w:rsid w:val="00622050"/>
    <w:rsid w:val="006233F5"/>
    <w:rsid w:val="0062478B"/>
    <w:rsid w:val="00625941"/>
    <w:rsid w:val="00627F16"/>
    <w:rsid w:val="006304E6"/>
    <w:rsid w:val="00630E75"/>
    <w:rsid w:val="00631F10"/>
    <w:rsid w:val="0063207C"/>
    <w:rsid w:val="00632178"/>
    <w:rsid w:val="006325D0"/>
    <w:rsid w:val="00632EF8"/>
    <w:rsid w:val="00632FBE"/>
    <w:rsid w:val="00634B02"/>
    <w:rsid w:val="00635C9F"/>
    <w:rsid w:val="006400CF"/>
    <w:rsid w:val="00643CAA"/>
    <w:rsid w:val="0064407C"/>
    <w:rsid w:val="00653310"/>
    <w:rsid w:val="0065454F"/>
    <w:rsid w:val="006565A4"/>
    <w:rsid w:val="00657D1B"/>
    <w:rsid w:val="00660027"/>
    <w:rsid w:val="00660A61"/>
    <w:rsid w:val="00663DA2"/>
    <w:rsid w:val="0066457A"/>
    <w:rsid w:val="00667080"/>
    <w:rsid w:val="0067241E"/>
    <w:rsid w:val="00672D21"/>
    <w:rsid w:val="00673F68"/>
    <w:rsid w:val="00675319"/>
    <w:rsid w:val="0067549E"/>
    <w:rsid w:val="006755FD"/>
    <w:rsid w:val="006757D8"/>
    <w:rsid w:val="006777AB"/>
    <w:rsid w:val="00677C90"/>
    <w:rsid w:val="00680C2D"/>
    <w:rsid w:val="00682208"/>
    <w:rsid w:val="00682241"/>
    <w:rsid w:val="0068377E"/>
    <w:rsid w:val="0068489B"/>
    <w:rsid w:val="006871A8"/>
    <w:rsid w:val="006910FB"/>
    <w:rsid w:val="00691717"/>
    <w:rsid w:val="0069341D"/>
    <w:rsid w:val="00693F41"/>
    <w:rsid w:val="006941BE"/>
    <w:rsid w:val="00696FEB"/>
    <w:rsid w:val="00697392"/>
    <w:rsid w:val="00697BCD"/>
    <w:rsid w:val="006A0934"/>
    <w:rsid w:val="006A2D6D"/>
    <w:rsid w:val="006A46B2"/>
    <w:rsid w:val="006A47C2"/>
    <w:rsid w:val="006A5554"/>
    <w:rsid w:val="006A60C8"/>
    <w:rsid w:val="006A7F87"/>
    <w:rsid w:val="006B269A"/>
    <w:rsid w:val="006B3910"/>
    <w:rsid w:val="006C201F"/>
    <w:rsid w:val="006C3009"/>
    <w:rsid w:val="006C3253"/>
    <w:rsid w:val="006C43B0"/>
    <w:rsid w:val="006C71ED"/>
    <w:rsid w:val="006C7EA1"/>
    <w:rsid w:val="006D2162"/>
    <w:rsid w:val="006D27F2"/>
    <w:rsid w:val="006D2B96"/>
    <w:rsid w:val="006D2F1A"/>
    <w:rsid w:val="006D35E8"/>
    <w:rsid w:val="006D3A0E"/>
    <w:rsid w:val="006D3DC2"/>
    <w:rsid w:val="006D60D8"/>
    <w:rsid w:val="006D67AD"/>
    <w:rsid w:val="006E0460"/>
    <w:rsid w:val="006E1468"/>
    <w:rsid w:val="006E3AEB"/>
    <w:rsid w:val="006E403B"/>
    <w:rsid w:val="006E58E8"/>
    <w:rsid w:val="006E58FB"/>
    <w:rsid w:val="006E5B8B"/>
    <w:rsid w:val="006E6A84"/>
    <w:rsid w:val="006F023D"/>
    <w:rsid w:val="006F03C6"/>
    <w:rsid w:val="006F1E15"/>
    <w:rsid w:val="006F36F4"/>
    <w:rsid w:val="006F3F1C"/>
    <w:rsid w:val="00700B4A"/>
    <w:rsid w:val="0070101A"/>
    <w:rsid w:val="00702110"/>
    <w:rsid w:val="00702C05"/>
    <w:rsid w:val="00704C2F"/>
    <w:rsid w:val="00707046"/>
    <w:rsid w:val="00707F17"/>
    <w:rsid w:val="00710100"/>
    <w:rsid w:val="00711E48"/>
    <w:rsid w:val="00713286"/>
    <w:rsid w:val="00714B66"/>
    <w:rsid w:val="007155DA"/>
    <w:rsid w:val="00720C36"/>
    <w:rsid w:val="007247C9"/>
    <w:rsid w:val="007259CB"/>
    <w:rsid w:val="007330A1"/>
    <w:rsid w:val="00735E49"/>
    <w:rsid w:val="00737358"/>
    <w:rsid w:val="00737C2C"/>
    <w:rsid w:val="00741A67"/>
    <w:rsid w:val="007425DC"/>
    <w:rsid w:val="00742916"/>
    <w:rsid w:val="00742E24"/>
    <w:rsid w:val="0074322A"/>
    <w:rsid w:val="007436B7"/>
    <w:rsid w:val="007450D3"/>
    <w:rsid w:val="007506EB"/>
    <w:rsid w:val="007513B8"/>
    <w:rsid w:val="00751B59"/>
    <w:rsid w:val="007523B5"/>
    <w:rsid w:val="007531FD"/>
    <w:rsid w:val="00753805"/>
    <w:rsid w:val="007559DC"/>
    <w:rsid w:val="0075674E"/>
    <w:rsid w:val="007579C5"/>
    <w:rsid w:val="00760017"/>
    <w:rsid w:val="00760230"/>
    <w:rsid w:val="0076490D"/>
    <w:rsid w:val="00773F34"/>
    <w:rsid w:val="007755E2"/>
    <w:rsid w:val="007758D1"/>
    <w:rsid w:val="00781031"/>
    <w:rsid w:val="00782B80"/>
    <w:rsid w:val="00784BC9"/>
    <w:rsid w:val="00784C7F"/>
    <w:rsid w:val="00784CB1"/>
    <w:rsid w:val="007867F0"/>
    <w:rsid w:val="00786836"/>
    <w:rsid w:val="007918E8"/>
    <w:rsid w:val="0079658E"/>
    <w:rsid w:val="007967CD"/>
    <w:rsid w:val="00796F52"/>
    <w:rsid w:val="007A08B8"/>
    <w:rsid w:val="007B0850"/>
    <w:rsid w:val="007B1039"/>
    <w:rsid w:val="007B3B0C"/>
    <w:rsid w:val="007B729F"/>
    <w:rsid w:val="007B74C0"/>
    <w:rsid w:val="007B78D1"/>
    <w:rsid w:val="007C1CF6"/>
    <w:rsid w:val="007C274B"/>
    <w:rsid w:val="007C517C"/>
    <w:rsid w:val="007C5676"/>
    <w:rsid w:val="007D1C35"/>
    <w:rsid w:val="007D2CEA"/>
    <w:rsid w:val="007D3E65"/>
    <w:rsid w:val="007D4FC5"/>
    <w:rsid w:val="007D511C"/>
    <w:rsid w:val="007D711A"/>
    <w:rsid w:val="007E0691"/>
    <w:rsid w:val="007E35FB"/>
    <w:rsid w:val="007E38EB"/>
    <w:rsid w:val="007E3C67"/>
    <w:rsid w:val="007F040E"/>
    <w:rsid w:val="007F076D"/>
    <w:rsid w:val="007F089D"/>
    <w:rsid w:val="007F253C"/>
    <w:rsid w:val="007F3799"/>
    <w:rsid w:val="007F481C"/>
    <w:rsid w:val="007F4EA3"/>
    <w:rsid w:val="007F72A9"/>
    <w:rsid w:val="007F745F"/>
    <w:rsid w:val="007F7F07"/>
    <w:rsid w:val="008001B2"/>
    <w:rsid w:val="00801DCF"/>
    <w:rsid w:val="00801EF4"/>
    <w:rsid w:val="0080246F"/>
    <w:rsid w:val="00807BA7"/>
    <w:rsid w:val="00810F8E"/>
    <w:rsid w:val="00811D2C"/>
    <w:rsid w:val="00813B20"/>
    <w:rsid w:val="00813BBE"/>
    <w:rsid w:val="00814A67"/>
    <w:rsid w:val="008166CE"/>
    <w:rsid w:val="00816A92"/>
    <w:rsid w:val="00817D7B"/>
    <w:rsid w:val="0082015E"/>
    <w:rsid w:val="00825A68"/>
    <w:rsid w:val="00827DFD"/>
    <w:rsid w:val="00831D31"/>
    <w:rsid w:val="0083264D"/>
    <w:rsid w:val="00834E02"/>
    <w:rsid w:val="008354BE"/>
    <w:rsid w:val="00836697"/>
    <w:rsid w:val="0083737B"/>
    <w:rsid w:val="00837580"/>
    <w:rsid w:val="00840AB8"/>
    <w:rsid w:val="00840DD2"/>
    <w:rsid w:val="00841973"/>
    <w:rsid w:val="008427C8"/>
    <w:rsid w:val="00843993"/>
    <w:rsid w:val="0084786B"/>
    <w:rsid w:val="0085307A"/>
    <w:rsid w:val="00853CD7"/>
    <w:rsid w:val="00856B49"/>
    <w:rsid w:val="0085799C"/>
    <w:rsid w:val="00864EFC"/>
    <w:rsid w:val="0086502F"/>
    <w:rsid w:val="0087102D"/>
    <w:rsid w:val="008722B1"/>
    <w:rsid w:val="0087232F"/>
    <w:rsid w:val="00873931"/>
    <w:rsid w:val="008746D5"/>
    <w:rsid w:val="008749E0"/>
    <w:rsid w:val="00875162"/>
    <w:rsid w:val="008768B2"/>
    <w:rsid w:val="00877D38"/>
    <w:rsid w:val="00877DF2"/>
    <w:rsid w:val="00880F80"/>
    <w:rsid w:val="008819DF"/>
    <w:rsid w:val="00882AF6"/>
    <w:rsid w:val="00885D23"/>
    <w:rsid w:val="00886857"/>
    <w:rsid w:val="00886B9D"/>
    <w:rsid w:val="00891940"/>
    <w:rsid w:val="0089373E"/>
    <w:rsid w:val="00894206"/>
    <w:rsid w:val="00894B57"/>
    <w:rsid w:val="008A150A"/>
    <w:rsid w:val="008A1649"/>
    <w:rsid w:val="008A1887"/>
    <w:rsid w:val="008A22CB"/>
    <w:rsid w:val="008A2821"/>
    <w:rsid w:val="008A3F28"/>
    <w:rsid w:val="008A4B67"/>
    <w:rsid w:val="008A4CDF"/>
    <w:rsid w:val="008A5132"/>
    <w:rsid w:val="008A592C"/>
    <w:rsid w:val="008A658B"/>
    <w:rsid w:val="008A6642"/>
    <w:rsid w:val="008B0782"/>
    <w:rsid w:val="008B19F2"/>
    <w:rsid w:val="008B247B"/>
    <w:rsid w:val="008B4094"/>
    <w:rsid w:val="008B4282"/>
    <w:rsid w:val="008B47B5"/>
    <w:rsid w:val="008B5912"/>
    <w:rsid w:val="008C110A"/>
    <w:rsid w:val="008C2C4E"/>
    <w:rsid w:val="008C63E7"/>
    <w:rsid w:val="008D62EF"/>
    <w:rsid w:val="008E25BA"/>
    <w:rsid w:val="008E3E90"/>
    <w:rsid w:val="008E4033"/>
    <w:rsid w:val="008E4BCA"/>
    <w:rsid w:val="008F0327"/>
    <w:rsid w:val="008F1556"/>
    <w:rsid w:val="008F192E"/>
    <w:rsid w:val="008F1B48"/>
    <w:rsid w:val="008F2BD3"/>
    <w:rsid w:val="008F4866"/>
    <w:rsid w:val="008F513B"/>
    <w:rsid w:val="008F5194"/>
    <w:rsid w:val="008F63C2"/>
    <w:rsid w:val="008F6AE4"/>
    <w:rsid w:val="00900CAF"/>
    <w:rsid w:val="00901EED"/>
    <w:rsid w:val="009039F9"/>
    <w:rsid w:val="009043BD"/>
    <w:rsid w:val="0090458E"/>
    <w:rsid w:val="00904877"/>
    <w:rsid w:val="00904DD6"/>
    <w:rsid w:val="009071FB"/>
    <w:rsid w:val="009138CF"/>
    <w:rsid w:val="00913EE5"/>
    <w:rsid w:val="00915D51"/>
    <w:rsid w:val="009161C3"/>
    <w:rsid w:val="0091726F"/>
    <w:rsid w:val="009205CE"/>
    <w:rsid w:val="00920F2B"/>
    <w:rsid w:val="009213D2"/>
    <w:rsid w:val="009233D2"/>
    <w:rsid w:val="0092544B"/>
    <w:rsid w:val="00925E82"/>
    <w:rsid w:val="009265A2"/>
    <w:rsid w:val="0092690C"/>
    <w:rsid w:val="00930599"/>
    <w:rsid w:val="00933DD3"/>
    <w:rsid w:val="00934B98"/>
    <w:rsid w:val="00937A6F"/>
    <w:rsid w:val="00941A7D"/>
    <w:rsid w:val="0094335B"/>
    <w:rsid w:val="00944CFD"/>
    <w:rsid w:val="009458A5"/>
    <w:rsid w:val="0094677A"/>
    <w:rsid w:val="0095125B"/>
    <w:rsid w:val="00951F57"/>
    <w:rsid w:val="00954726"/>
    <w:rsid w:val="00955A31"/>
    <w:rsid w:val="00956E0A"/>
    <w:rsid w:val="00957734"/>
    <w:rsid w:val="0096033A"/>
    <w:rsid w:val="0096157F"/>
    <w:rsid w:val="009631B4"/>
    <w:rsid w:val="009728BA"/>
    <w:rsid w:val="00975122"/>
    <w:rsid w:val="0097609B"/>
    <w:rsid w:val="0097699D"/>
    <w:rsid w:val="00976B84"/>
    <w:rsid w:val="00977091"/>
    <w:rsid w:val="00977905"/>
    <w:rsid w:val="009779ED"/>
    <w:rsid w:val="0098021D"/>
    <w:rsid w:val="00983EB0"/>
    <w:rsid w:val="00984816"/>
    <w:rsid w:val="00985F12"/>
    <w:rsid w:val="0098683D"/>
    <w:rsid w:val="00990566"/>
    <w:rsid w:val="00991DE4"/>
    <w:rsid w:val="00992687"/>
    <w:rsid w:val="00993329"/>
    <w:rsid w:val="00996A98"/>
    <w:rsid w:val="009973C8"/>
    <w:rsid w:val="009A0852"/>
    <w:rsid w:val="009A2BAD"/>
    <w:rsid w:val="009A524A"/>
    <w:rsid w:val="009A597C"/>
    <w:rsid w:val="009A5C5B"/>
    <w:rsid w:val="009A61A8"/>
    <w:rsid w:val="009A783E"/>
    <w:rsid w:val="009B0B19"/>
    <w:rsid w:val="009B28D0"/>
    <w:rsid w:val="009B2A96"/>
    <w:rsid w:val="009B2DAD"/>
    <w:rsid w:val="009B3662"/>
    <w:rsid w:val="009B3B48"/>
    <w:rsid w:val="009B3D04"/>
    <w:rsid w:val="009C3886"/>
    <w:rsid w:val="009C5AC8"/>
    <w:rsid w:val="009C6195"/>
    <w:rsid w:val="009C6C8B"/>
    <w:rsid w:val="009C704D"/>
    <w:rsid w:val="009CD524"/>
    <w:rsid w:val="009D0EC4"/>
    <w:rsid w:val="009D3355"/>
    <w:rsid w:val="009D381D"/>
    <w:rsid w:val="009D560F"/>
    <w:rsid w:val="009D639A"/>
    <w:rsid w:val="009D6975"/>
    <w:rsid w:val="009D799A"/>
    <w:rsid w:val="009E017C"/>
    <w:rsid w:val="009E17C2"/>
    <w:rsid w:val="009E4621"/>
    <w:rsid w:val="009E5273"/>
    <w:rsid w:val="009E76B7"/>
    <w:rsid w:val="009E7DF8"/>
    <w:rsid w:val="009F02B5"/>
    <w:rsid w:val="009F210E"/>
    <w:rsid w:val="009F25F4"/>
    <w:rsid w:val="009F5271"/>
    <w:rsid w:val="009F629F"/>
    <w:rsid w:val="009F636F"/>
    <w:rsid w:val="00A01D6F"/>
    <w:rsid w:val="00A063F3"/>
    <w:rsid w:val="00A067C9"/>
    <w:rsid w:val="00A12499"/>
    <w:rsid w:val="00A12796"/>
    <w:rsid w:val="00A16B92"/>
    <w:rsid w:val="00A1762E"/>
    <w:rsid w:val="00A20D60"/>
    <w:rsid w:val="00A21C8D"/>
    <w:rsid w:val="00A24CFA"/>
    <w:rsid w:val="00A2630C"/>
    <w:rsid w:val="00A33A39"/>
    <w:rsid w:val="00A342D1"/>
    <w:rsid w:val="00A3476A"/>
    <w:rsid w:val="00A41AE3"/>
    <w:rsid w:val="00A5031B"/>
    <w:rsid w:val="00A51E49"/>
    <w:rsid w:val="00A51EF1"/>
    <w:rsid w:val="00A52FE8"/>
    <w:rsid w:val="00A53A41"/>
    <w:rsid w:val="00A556B0"/>
    <w:rsid w:val="00A562B7"/>
    <w:rsid w:val="00A60E5F"/>
    <w:rsid w:val="00A6112F"/>
    <w:rsid w:val="00A61D9C"/>
    <w:rsid w:val="00A62B1F"/>
    <w:rsid w:val="00A6334A"/>
    <w:rsid w:val="00A639CD"/>
    <w:rsid w:val="00A63A24"/>
    <w:rsid w:val="00A64471"/>
    <w:rsid w:val="00A64903"/>
    <w:rsid w:val="00A659FE"/>
    <w:rsid w:val="00A65AC6"/>
    <w:rsid w:val="00A66D92"/>
    <w:rsid w:val="00A754C7"/>
    <w:rsid w:val="00A75F97"/>
    <w:rsid w:val="00A80AD6"/>
    <w:rsid w:val="00A831CC"/>
    <w:rsid w:val="00A83273"/>
    <w:rsid w:val="00A84D40"/>
    <w:rsid w:val="00A85EC1"/>
    <w:rsid w:val="00A86528"/>
    <w:rsid w:val="00A8658F"/>
    <w:rsid w:val="00A86994"/>
    <w:rsid w:val="00A90580"/>
    <w:rsid w:val="00A91F0B"/>
    <w:rsid w:val="00A92A5F"/>
    <w:rsid w:val="00A9607F"/>
    <w:rsid w:val="00A96D4D"/>
    <w:rsid w:val="00A96D52"/>
    <w:rsid w:val="00A975A2"/>
    <w:rsid w:val="00AA2AE3"/>
    <w:rsid w:val="00AA38DC"/>
    <w:rsid w:val="00AA427F"/>
    <w:rsid w:val="00AB3102"/>
    <w:rsid w:val="00AB48C6"/>
    <w:rsid w:val="00AB58E4"/>
    <w:rsid w:val="00AB6825"/>
    <w:rsid w:val="00AB6D32"/>
    <w:rsid w:val="00AB743E"/>
    <w:rsid w:val="00AC059B"/>
    <w:rsid w:val="00AC3793"/>
    <w:rsid w:val="00AC530F"/>
    <w:rsid w:val="00AD0332"/>
    <w:rsid w:val="00AD0364"/>
    <w:rsid w:val="00AD0827"/>
    <w:rsid w:val="00AD1184"/>
    <w:rsid w:val="00AD3169"/>
    <w:rsid w:val="00AD3419"/>
    <w:rsid w:val="00AD442F"/>
    <w:rsid w:val="00AD48D0"/>
    <w:rsid w:val="00AD554D"/>
    <w:rsid w:val="00AD7A6F"/>
    <w:rsid w:val="00AE06A4"/>
    <w:rsid w:val="00AE2AB3"/>
    <w:rsid w:val="00AE77DC"/>
    <w:rsid w:val="00AF0BA3"/>
    <w:rsid w:val="00AF1055"/>
    <w:rsid w:val="00AF2835"/>
    <w:rsid w:val="00AF4548"/>
    <w:rsid w:val="00AF4BDB"/>
    <w:rsid w:val="00AF5475"/>
    <w:rsid w:val="00B0058E"/>
    <w:rsid w:val="00B00E30"/>
    <w:rsid w:val="00B037CB"/>
    <w:rsid w:val="00B114E2"/>
    <w:rsid w:val="00B12097"/>
    <w:rsid w:val="00B15F13"/>
    <w:rsid w:val="00B21101"/>
    <w:rsid w:val="00B219F0"/>
    <w:rsid w:val="00B23C79"/>
    <w:rsid w:val="00B24708"/>
    <w:rsid w:val="00B25730"/>
    <w:rsid w:val="00B27E8D"/>
    <w:rsid w:val="00B304C7"/>
    <w:rsid w:val="00B310AC"/>
    <w:rsid w:val="00B355EB"/>
    <w:rsid w:val="00B36404"/>
    <w:rsid w:val="00B37139"/>
    <w:rsid w:val="00B37871"/>
    <w:rsid w:val="00B41400"/>
    <w:rsid w:val="00B42911"/>
    <w:rsid w:val="00B42BFA"/>
    <w:rsid w:val="00B4397E"/>
    <w:rsid w:val="00B51F2C"/>
    <w:rsid w:val="00B53AE0"/>
    <w:rsid w:val="00B5709A"/>
    <w:rsid w:val="00B6135F"/>
    <w:rsid w:val="00B61A71"/>
    <w:rsid w:val="00B63ECF"/>
    <w:rsid w:val="00B66BDD"/>
    <w:rsid w:val="00B70A13"/>
    <w:rsid w:val="00B7138B"/>
    <w:rsid w:val="00B754FF"/>
    <w:rsid w:val="00B759AF"/>
    <w:rsid w:val="00B808E9"/>
    <w:rsid w:val="00B81287"/>
    <w:rsid w:val="00B8150A"/>
    <w:rsid w:val="00B82AAE"/>
    <w:rsid w:val="00B84023"/>
    <w:rsid w:val="00B91DC6"/>
    <w:rsid w:val="00B92738"/>
    <w:rsid w:val="00B92BD7"/>
    <w:rsid w:val="00B93433"/>
    <w:rsid w:val="00B941CA"/>
    <w:rsid w:val="00B96E34"/>
    <w:rsid w:val="00BA0DF9"/>
    <w:rsid w:val="00BA17DA"/>
    <w:rsid w:val="00BA2114"/>
    <w:rsid w:val="00BA39F1"/>
    <w:rsid w:val="00BB033A"/>
    <w:rsid w:val="00BB2393"/>
    <w:rsid w:val="00BB38D0"/>
    <w:rsid w:val="00BC1286"/>
    <w:rsid w:val="00BC216A"/>
    <w:rsid w:val="00BC220F"/>
    <w:rsid w:val="00BC22C5"/>
    <w:rsid w:val="00BC2A0F"/>
    <w:rsid w:val="00BC2D97"/>
    <w:rsid w:val="00BC3182"/>
    <w:rsid w:val="00BC38EF"/>
    <w:rsid w:val="00BC4708"/>
    <w:rsid w:val="00BC4EDD"/>
    <w:rsid w:val="00BD012D"/>
    <w:rsid w:val="00BD08F4"/>
    <w:rsid w:val="00BD1AB0"/>
    <w:rsid w:val="00BD2D5E"/>
    <w:rsid w:val="00BD2EEC"/>
    <w:rsid w:val="00BD2FD4"/>
    <w:rsid w:val="00BD36B0"/>
    <w:rsid w:val="00BD4C20"/>
    <w:rsid w:val="00BD5CCF"/>
    <w:rsid w:val="00BD6359"/>
    <w:rsid w:val="00BE43B2"/>
    <w:rsid w:val="00BF09E1"/>
    <w:rsid w:val="00BF125F"/>
    <w:rsid w:val="00BF3384"/>
    <w:rsid w:val="00BF6849"/>
    <w:rsid w:val="00BF6FA4"/>
    <w:rsid w:val="00C00C91"/>
    <w:rsid w:val="00C01531"/>
    <w:rsid w:val="00C04316"/>
    <w:rsid w:val="00C04381"/>
    <w:rsid w:val="00C04C31"/>
    <w:rsid w:val="00C0572D"/>
    <w:rsid w:val="00C05C43"/>
    <w:rsid w:val="00C060DD"/>
    <w:rsid w:val="00C06C7B"/>
    <w:rsid w:val="00C07135"/>
    <w:rsid w:val="00C10666"/>
    <w:rsid w:val="00C13DBB"/>
    <w:rsid w:val="00C14453"/>
    <w:rsid w:val="00C15173"/>
    <w:rsid w:val="00C1551A"/>
    <w:rsid w:val="00C1C836"/>
    <w:rsid w:val="00C20D65"/>
    <w:rsid w:val="00C24076"/>
    <w:rsid w:val="00C24717"/>
    <w:rsid w:val="00C25C45"/>
    <w:rsid w:val="00C26870"/>
    <w:rsid w:val="00C26E19"/>
    <w:rsid w:val="00C31540"/>
    <w:rsid w:val="00C3156F"/>
    <w:rsid w:val="00C4244B"/>
    <w:rsid w:val="00C42BC9"/>
    <w:rsid w:val="00C44389"/>
    <w:rsid w:val="00C44F31"/>
    <w:rsid w:val="00C4527F"/>
    <w:rsid w:val="00C463AD"/>
    <w:rsid w:val="00C50F6A"/>
    <w:rsid w:val="00C572C0"/>
    <w:rsid w:val="00C5783C"/>
    <w:rsid w:val="00C60716"/>
    <w:rsid w:val="00C626F1"/>
    <w:rsid w:val="00C627A4"/>
    <w:rsid w:val="00C63F3F"/>
    <w:rsid w:val="00C662C5"/>
    <w:rsid w:val="00C668B0"/>
    <w:rsid w:val="00C70D31"/>
    <w:rsid w:val="00C724A6"/>
    <w:rsid w:val="00C72880"/>
    <w:rsid w:val="00C72D0B"/>
    <w:rsid w:val="00C74B2F"/>
    <w:rsid w:val="00C7768B"/>
    <w:rsid w:val="00C77A55"/>
    <w:rsid w:val="00C8064E"/>
    <w:rsid w:val="00C82D9F"/>
    <w:rsid w:val="00C83C18"/>
    <w:rsid w:val="00C8701A"/>
    <w:rsid w:val="00C916C4"/>
    <w:rsid w:val="00C94C6C"/>
    <w:rsid w:val="00CA0127"/>
    <w:rsid w:val="00CA1348"/>
    <w:rsid w:val="00CA2B9B"/>
    <w:rsid w:val="00CA3112"/>
    <w:rsid w:val="00CA3E82"/>
    <w:rsid w:val="00CA7BB1"/>
    <w:rsid w:val="00CB028D"/>
    <w:rsid w:val="00CB18F4"/>
    <w:rsid w:val="00CB39D8"/>
    <w:rsid w:val="00CB47B9"/>
    <w:rsid w:val="00CB4895"/>
    <w:rsid w:val="00CC0258"/>
    <w:rsid w:val="00CC288F"/>
    <w:rsid w:val="00CC434B"/>
    <w:rsid w:val="00CD0FAF"/>
    <w:rsid w:val="00CD3188"/>
    <w:rsid w:val="00CD6E22"/>
    <w:rsid w:val="00CE184D"/>
    <w:rsid w:val="00CE4733"/>
    <w:rsid w:val="00CE4F05"/>
    <w:rsid w:val="00CE553C"/>
    <w:rsid w:val="00CE611F"/>
    <w:rsid w:val="00CE671B"/>
    <w:rsid w:val="00CF0AAF"/>
    <w:rsid w:val="00CF1FF9"/>
    <w:rsid w:val="00CF33B9"/>
    <w:rsid w:val="00CF3456"/>
    <w:rsid w:val="00CF7050"/>
    <w:rsid w:val="00D026B6"/>
    <w:rsid w:val="00D030B5"/>
    <w:rsid w:val="00D05014"/>
    <w:rsid w:val="00D07C53"/>
    <w:rsid w:val="00D12189"/>
    <w:rsid w:val="00D201E3"/>
    <w:rsid w:val="00D23785"/>
    <w:rsid w:val="00D2381C"/>
    <w:rsid w:val="00D23D55"/>
    <w:rsid w:val="00D250BF"/>
    <w:rsid w:val="00D2585F"/>
    <w:rsid w:val="00D27F5E"/>
    <w:rsid w:val="00D31208"/>
    <w:rsid w:val="00D31CC5"/>
    <w:rsid w:val="00D408CE"/>
    <w:rsid w:val="00D40AA7"/>
    <w:rsid w:val="00D410A2"/>
    <w:rsid w:val="00D4474C"/>
    <w:rsid w:val="00D4639E"/>
    <w:rsid w:val="00D46481"/>
    <w:rsid w:val="00D474C5"/>
    <w:rsid w:val="00D50658"/>
    <w:rsid w:val="00D5149F"/>
    <w:rsid w:val="00D54505"/>
    <w:rsid w:val="00D561E8"/>
    <w:rsid w:val="00D563A5"/>
    <w:rsid w:val="00D612A7"/>
    <w:rsid w:val="00D64B43"/>
    <w:rsid w:val="00D66F19"/>
    <w:rsid w:val="00D707A1"/>
    <w:rsid w:val="00D72AEE"/>
    <w:rsid w:val="00D72EF7"/>
    <w:rsid w:val="00D733B7"/>
    <w:rsid w:val="00D76F57"/>
    <w:rsid w:val="00D803E2"/>
    <w:rsid w:val="00D80DFE"/>
    <w:rsid w:val="00D81B8E"/>
    <w:rsid w:val="00D83082"/>
    <w:rsid w:val="00D84CE5"/>
    <w:rsid w:val="00D85FAF"/>
    <w:rsid w:val="00D90B51"/>
    <w:rsid w:val="00D9274E"/>
    <w:rsid w:val="00D9743E"/>
    <w:rsid w:val="00D9799F"/>
    <w:rsid w:val="00D9B709"/>
    <w:rsid w:val="00DA2E78"/>
    <w:rsid w:val="00DA4AAA"/>
    <w:rsid w:val="00DB01D0"/>
    <w:rsid w:val="00DB02D7"/>
    <w:rsid w:val="00DB6D85"/>
    <w:rsid w:val="00DB7BFB"/>
    <w:rsid w:val="00DC0C80"/>
    <w:rsid w:val="00DC2674"/>
    <w:rsid w:val="00DC4E28"/>
    <w:rsid w:val="00DC51F0"/>
    <w:rsid w:val="00DC62DA"/>
    <w:rsid w:val="00DC6503"/>
    <w:rsid w:val="00DD1719"/>
    <w:rsid w:val="00DD1AAA"/>
    <w:rsid w:val="00DD412A"/>
    <w:rsid w:val="00DD7A34"/>
    <w:rsid w:val="00DD7ABB"/>
    <w:rsid w:val="00DE11BE"/>
    <w:rsid w:val="00DE2C39"/>
    <w:rsid w:val="00DE4743"/>
    <w:rsid w:val="00DE4AC8"/>
    <w:rsid w:val="00DE546F"/>
    <w:rsid w:val="00DE704C"/>
    <w:rsid w:val="00DF3017"/>
    <w:rsid w:val="00E0045C"/>
    <w:rsid w:val="00E02E32"/>
    <w:rsid w:val="00E02FE1"/>
    <w:rsid w:val="00E0477B"/>
    <w:rsid w:val="00E04981"/>
    <w:rsid w:val="00E04F17"/>
    <w:rsid w:val="00E051ED"/>
    <w:rsid w:val="00E068A6"/>
    <w:rsid w:val="00E069D8"/>
    <w:rsid w:val="00E1187A"/>
    <w:rsid w:val="00E11FE7"/>
    <w:rsid w:val="00E126C0"/>
    <w:rsid w:val="00E163A9"/>
    <w:rsid w:val="00E20E40"/>
    <w:rsid w:val="00E349D8"/>
    <w:rsid w:val="00E37238"/>
    <w:rsid w:val="00E4277C"/>
    <w:rsid w:val="00E435E9"/>
    <w:rsid w:val="00E45A49"/>
    <w:rsid w:val="00E471EC"/>
    <w:rsid w:val="00E5185E"/>
    <w:rsid w:val="00E51CC8"/>
    <w:rsid w:val="00E54977"/>
    <w:rsid w:val="00E54E02"/>
    <w:rsid w:val="00E55035"/>
    <w:rsid w:val="00E5574E"/>
    <w:rsid w:val="00E5593C"/>
    <w:rsid w:val="00E60561"/>
    <w:rsid w:val="00E6078D"/>
    <w:rsid w:val="00E61194"/>
    <w:rsid w:val="00E6491D"/>
    <w:rsid w:val="00E649E2"/>
    <w:rsid w:val="00E65FC5"/>
    <w:rsid w:val="00E66155"/>
    <w:rsid w:val="00E67201"/>
    <w:rsid w:val="00E67650"/>
    <w:rsid w:val="00E67CFA"/>
    <w:rsid w:val="00E72348"/>
    <w:rsid w:val="00E72949"/>
    <w:rsid w:val="00E73E25"/>
    <w:rsid w:val="00E74D36"/>
    <w:rsid w:val="00E75B7D"/>
    <w:rsid w:val="00E765FF"/>
    <w:rsid w:val="00E817D7"/>
    <w:rsid w:val="00E82273"/>
    <w:rsid w:val="00E843AF"/>
    <w:rsid w:val="00E87AF3"/>
    <w:rsid w:val="00E905AA"/>
    <w:rsid w:val="00E9095E"/>
    <w:rsid w:val="00E91267"/>
    <w:rsid w:val="00E92F0C"/>
    <w:rsid w:val="00E937F5"/>
    <w:rsid w:val="00E953D8"/>
    <w:rsid w:val="00E95C0C"/>
    <w:rsid w:val="00E95EA2"/>
    <w:rsid w:val="00EA0EAA"/>
    <w:rsid w:val="00EA1E3A"/>
    <w:rsid w:val="00EA1F29"/>
    <w:rsid w:val="00EA1F80"/>
    <w:rsid w:val="00EA265D"/>
    <w:rsid w:val="00EA367E"/>
    <w:rsid w:val="00EA4902"/>
    <w:rsid w:val="00EA55B2"/>
    <w:rsid w:val="00EA6467"/>
    <w:rsid w:val="00EA6B71"/>
    <w:rsid w:val="00EA6C2B"/>
    <w:rsid w:val="00EA6F40"/>
    <w:rsid w:val="00EB022B"/>
    <w:rsid w:val="00EB0DBB"/>
    <w:rsid w:val="00EB2541"/>
    <w:rsid w:val="00EB41C6"/>
    <w:rsid w:val="00EC1DDE"/>
    <w:rsid w:val="00EC4342"/>
    <w:rsid w:val="00EC5793"/>
    <w:rsid w:val="00EC6318"/>
    <w:rsid w:val="00EC6BD1"/>
    <w:rsid w:val="00EC6D33"/>
    <w:rsid w:val="00EC7179"/>
    <w:rsid w:val="00EC7E3E"/>
    <w:rsid w:val="00ED018F"/>
    <w:rsid w:val="00ED06E8"/>
    <w:rsid w:val="00ED0BBF"/>
    <w:rsid w:val="00ED4E1F"/>
    <w:rsid w:val="00ED50D5"/>
    <w:rsid w:val="00ED73B4"/>
    <w:rsid w:val="00EE13F0"/>
    <w:rsid w:val="00EE3117"/>
    <w:rsid w:val="00EE3AD3"/>
    <w:rsid w:val="00EE49C7"/>
    <w:rsid w:val="00EE5906"/>
    <w:rsid w:val="00EF0F31"/>
    <w:rsid w:val="00EF173A"/>
    <w:rsid w:val="00EF1A46"/>
    <w:rsid w:val="00EF299F"/>
    <w:rsid w:val="00EF3322"/>
    <w:rsid w:val="00EF3F30"/>
    <w:rsid w:val="00EF5373"/>
    <w:rsid w:val="00EF6E91"/>
    <w:rsid w:val="00F005E8"/>
    <w:rsid w:val="00F0128F"/>
    <w:rsid w:val="00F0277A"/>
    <w:rsid w:val="00F03AB6"/>
    <w:rsid w:val="00F04C39"/>
    <w:rsid w:val="00F117AB"/>
    <w:rsid w:val="00F1470A"/>
    <w:rsid w:val="00F16BC4"/>
    <w:rsid w:val="00F170EF"/>
    <w:rsid w:val="00F21D9B"/>
    <w:rsid w:val="00F223E5"/>
    <w:rsid w:val="00F2252C"/>
    <w:rsid w:val="00F23C08"/>
    <w:rsid w:val="00F246FD"/>
    <w:rsid w:val="00F24775"/>
    <w:rsid w:val="00F26816"/>
    <w:rsid w:val="00F32D92"/>
    <w:rsid w:val="00F364AF"/>
    <w:rsid w:val="00F36C46"/>
    <w:rsid w:val="00F42FBA"/>
    <w:rsid w:val="00F43F3A"/>
    <w:rsid w:val="00F47AEF"/>
    <w:rsid w:val="00F50E77"/>
    <w:rsid w:val="00F51DAA"/>
    <w:rsid w:val="00F52041"/>
    <w:rsid w:val="00F53537"/>
    <w:rsid w:val="00F53F1C"/>
    <w:rsid w:val="00F54743"/>
    <w:rsid w:val="00F60DB6"/>
    <w:rsid w:val="00F61373"/>
    <w:rsid w:val="00F6181A"/>
    <w:rsid w:val="00F63514"/>
    <w:rsid w:val="00F65DAA"/>
    <w:rsid w:val="00F65F26"/>
    <w:rsid w:val="00F66993"/>
    <w:rsid w:val="00F70D67"/>
    <w:rsid w:val="00F71628"/>
    <w:rsid w:val="00F73C47"/>
    <w:rsid w:val="00F7541F"/>
    <w:rsid w:val="00F75C43"/>
    <w:rsid w:val="00F75ED7"/>
    <w:rsid w:val="00F81191"/>
    <w:rsid w:val="00F81289"/>
    <w:rsid w:val="00F81EC0"/>
    <w:rsid w:val="00F81FCC"/>
    <w:rsid w:val="00F82F12"/>
    <w:rsid w:val="00F872F7"/>
    <w:rsid w:val="00F87A1A"/>
    <w:rsid w:val="00F90E59"/>
    <w:rsid w:val="00F92F7A"/>
    <w:rsid w:val="00F954BC"/>
    <w:rsid w:val="00F96A88"/>
    <w:rsid w:val="00FA0890"/>
    <w:rsid w:val="00FA4486"/>
    <w:rsid w:val="00FA612D"/>
    <w:rsid w:val="00FA7AFF"/>
    <w:rsid w:val="00FB0519"/>
    <w:rsid w:val="00FB245E"/>
    <w:rsid w:val="00FB2DB3"/>
    <w:rsid w:val="00FB3BB1"/>
    <w:rsid w:val="00FB4180"/>
    <w:rsid w:val="00FB45B0"/>
    <w:rsid w:val="00FB4B5C"/>
    <w:rsid w:val="00FB671A"/>
    <w:rsid w:val="00FC13B0"/>
    <w:rsid w:val="00FC47A6"/>
    <w:rsid w:val="00FC57BB"/>
    <w:rsid w:val="00FC6BEE"/>
    <w:rsid w:val="00FC7C44"/>
    <w:rsid w:val="00FD22A1"/>
    <w:rsid w:val="00FD7348"/>
    <w:rsid w:val="00FD792E"/>
    <w:rsid w:val="00FD7FB2"/>
    <w:rsid w:val="00FE16BC"/>
    <w:rsid w:val="00FE2E2D"/>
    <w:rsid w:val="00FF220C"/>
    <w:rsid w:val="00FF26B2"/>
    <w:rsid w:val="00FF31DD"/>
    <w:rsid w:val="00FF4EAE"/>
    <w:rsid w:val="00FF5B46"/>
    <w:rsid w:val="00FF6D60"/>
    <w:rsid w:val="00FFA311"/>
    <w:rsid w:val="01F6C174"/>
    <w:rsid w:val="0221C29B"/>
    <w:rsid w:val="0240E87F"/>
    <w:rsid w:val="02627F06"/>
    <w:rsid w:val="02972CB6"/>
    <w:rsid w:val="02F5F15E"/>
    <w:rsid w:val="03A28B17"/>
    <w:rsid w:val="03FE4F67"/>
    <w:rsid w:val="041F8029"/>
    <w:rsid w:val="049FDFF4"/>
    <w:rsid w:val="04A9ED64"/>
    <w:rsid w:val="04FCC67E"/>
    <w:rsid w:val="056A1F29"/>
    <w:rsid w:val="057C5F91"/>
    <w:rsid w:val="060E32FD"/>
    <w:rsid w:val="0611CBA0"/>
    <w:rsid w:val="06938540"/>
    <w:rsid w:val="06EEF37A"/>
    <w:rsid w:val="079BB06B"/>
    <w:rsid w:val="07E5EB1D"/>
    <w:rsid w:val="07F1F0E0"/>
    <w:rsid w:val="08A7E709"/>
    <w:rsid w:val="091580FD"/>
    <w:rsid w:val="0984E338"/>
    <w:rsid w:val="0990EC8C"/>
    <w:rsid w:val="09B374D7"/>
    <w:rsid w:val="0A167FAC"/>
    <w:rsid w:val="0A8818C0"/>
    <w:rsid w:val="0AAB2407"/>
    <w:rsid w:val="0AC3B3F0"/>
    <w:rsid w:val="0AEF8203"/>
    <w:rsid w:val="0B3CD34F"/>
    <w:rsid w:val="0B66AE80"/>
    <w:rsid w:val="0BC5FD12"/>
    <w:rsid w:val="0C1FB0A6"/>
    <w:rsid w:val="0C22A2C9"/>
    <w:rsid w:val="0C680068"/>
    <w:rsid w:val="0C840964"/>
    <w:rsid w:val="0C9F6BB5"/>
    <w:rsid w:val="0D6BBEC8"/>
    <w:rsid w:val="0DF891BF"/>
    <w:rsid w:val="0E5AFEDF"/>
    <w:rsid w:val="0E7D860C"/>
    <w:rsid w:val="0E85146B"/>
    <w:rsid w:val="0EBEE7E1"/>
    <w:rsid w:val="0EC87148"/>
    <w:rsid w:val="0EFA4BB1"/>
    <w:rsid w:val="0F05DA50"/>
    <w:rsid w:val="0F43C69B"/>
    <w:rsid w:val="0F554EF4"/>
    <w:rsid w:val="0F6C7601"/>
    <w:rsid w:val="0F6CC2DB"/>
    <w:rsid w:val="0F8821DF"/>
    <w:rsid w:val="0FDDEDDF"/>
    <w:rsid w:val="1002C959"/>
    <w:rsid w:val="10C305D0"/>
    <w:rsid w:val="111767FC"/>
    <w:rsid w:val="120A5A1C"/>
    <w:rsid w:val="12397038"/>
    <w:rsid w:val="128B857B"/>
    <w:rsid w:val="1320330E"/>
    <w:rsid w:val="14594853"/>
    <w:rsid w:val="147F987C"/>
    <w:rsid w:val="14DA4A6C"/>
    <w:rsid w:val="151EFA6D"/>
    <w:rsid w:val="15A8FCD3"/>
    <w:rsid w:val="15D03D22"/>
    <w:rsid w:val="1678D9A5"/>
    <w:rsid w:val="16D07C3F"/>
    <w:rsid w:val="16E995C8"/>
    <w:rsid w:val="171F033E"/>
    <w:rsid w:val="182C65F0"/>
    <w:rsid w:val="186E0478"/>
    <w:rsid w:val="18A4595A"/>
    <w:rsid w:val="19807437"/>
    <w:rsid w:val="19CF56D9"/>
    <w:rsid w:val="1A5AD1F0"/>
    <w:rsid w:val="1A881F3D"/>
    <w:rsid w:val="1ACC71FE"/>
    <w:rsid w:val="1AD154B3"/>
    <w:rsid w:val="1B701373"/>
    <w:rsid w:val="1C385470"/>
    <w:rsid w:val="1C5AA75D"/>
    <w:rsid w:val="1CB8AC71"/>
    <w:rsid w:val="1CD97186"/>
    <w:rsid w:val="1CEEB4D1"/>
    <w:rsid w:val="1D29B850"/>
    <w:rsid w:val="1D9088BA"/>
    <w:rsid w:val="1E0725DB"/>
    <w:rsid w:val="1E481A4B"/>
    <w:rsid w:val="1EB58ACF"/>
    <w:rsid w:val="1ED36EC8"/>
    <w:rsid w:val="203E26ED"/>
    <w:rsid w:val="2051AB52"/>
    <w:rsid w:val="205500F0"/>
    <w:rsid w:val="2119EBEA"/>
    <w:rsid w:val="212DA3D7"/>
    <w:rsid w:val="21442397"/>
    <w:rsid w:val="21507AE0"/>
    <w:rsid w:val="216E9305"/>
    <w:rsid w:val="21A4D5CC"/>
    <w:rsid w:val="2297F28F"/>
    <w:rsid w:val="23A1BEFE"/>
    <w:rsid w:val="23DFAE92"/>
    <w:rsid w:val="24145ADA"/>
    <w:rsid w:val="2416F42F"/>
    <w:rsid w:val="24DD4F0C"/>
    <w:rsid w:val="265C71C5"/>
    <w:rsid w:val="26CFD9CB"/>
    <w:rsid w:val="26F5C9D6"/>
    <w:rsid w:val="27F65C0A"/>
    <w:rsid w:val="287538A0"/>
    <w:rsid w:val="28D02218"/>
    <w:rsid w:val="28E7E59C"/>
    <w:rsid w:val="29441F86"/>
    <w:rsid w:val="29EE342C"/>
    <w:rsid w:val="29F74844"/>
    <w:rsid w:val="2A0DE35A"/>
    <w:rsid w:val="2A104865"/>
    <w:rsid w:val="2A94EE27"/>
    <w:rsid w:val="2AD784AA"/>
    <w:rsid w:val="2ADA0A94"/>
    <w:rsid w:val="2AEA167B"/>
    <w:rsid w:val="2B2E1E50"/>
    <w:rsid w:val="2B4D665F"/>
    <w:rsid w:val="2D127016"/>
    <w:rsid w:val="2D3BE517"/>
    <w:rsid w:val="2D5100A6"/>
    <w:rsid w:val="2D642F1B"/>
    <w:rsid w:val="2D9DF905"/>
    <w:rsid w:val="2EC494E5"/>
    <w:rsid w:val="2EF97C1C"/>
    <w:rsid w:val="2FC43766"/>
    <w:rsid w:val="2FCBE466"/>
    <w:rsid w:val="308CCD62"/>
    <w:rsid w:val="30FC7597"/>
    <w:rsid w:val="312E7E9F"/>
    <w:rsid w:val="314C26A3"/>
    <w:rsid w:val="315A9D5D"/>
    <w:rsid w:val="319B5490"/>
    <w:rsid w:val="31AD3F10"/>
    <w:rsid w:val="31E9084C"/>
    <w:rsid w:val="3274851E"/>
    <w:rsid w:val="32C5CA49"/>
    <w:rsid w:val="32C7FDEA"/>
    <w:rsid w:val="32E51C79"/>
    <w:rsid w:val="33A24DBA"/>
    <w:rsid w:val="33B19FB6"/>
    <w:rsid w:val="33E847C5"/>
    <w:rsid w:val="3417EDF7"/>
    <w:rsid w:val="34D467C1"/>
    <w:rsid w:val="35867AA6"/>
    <w:rsid w:val="3605E5DC"/>
    <w:rsid w:val="3663AD2F"/>
    <w:rsid w:val="3663E032"/>
    <w:rsid w:val="36A21025"/>
    <w:rsid w:val="36DC1C88"/>
    <w:rsid w:val="3723CDAD"/>
    <w:rsid w:val="37CBC7C6"/>
    <w:rsid w:val="37F48224"/>
    <w:rsid w:val="388DAB22"/>
    <w:rsid w:val="38A1C713"/>
    <w:rsid w:val="39C26128"/>
    <w:rsid w:val="3A5B7415"/>
    <w:rsid w:val="3A7E9AE4"/>
    <w:rsid w:val="3B2B0CB8"/>
    <w:rsid w:val="3B942EF6"/>
    <w:rsid w:val="3BC4131F"/>
    <w:rsid w:val="3BE01890"/>
    <w:rsid w:val="3BF359AA"/>
    <w:rsid w:val="3C510A99"/>
    <w:rsid w:val="3CBE80CA"/>
    <w:rsid w:val="3D420789"/>
    <w:rsid w:val="3DFD7DF6"/>
    <w:rsid w:val="3EC56DF9"/>
    <w:rsid w:val="3F9C2DF5"/>
    <w:rsid w:val="409C94FB"/>
    <w:rsid w:val="409DC673"/>
    <w:rsid w:val="40AF6605"/>
    <w:rsid w:val="40B02B8A"/>
    <w:rsid w:val="410854D0"/>
    <w:rsid w:val="41103EE0"/>
    <w:rsid w:val="41D4BD57"/>
    <w:rsid w:val="41DA494D"/>
    <w:rsid w:val="4279D761"/>
    <w:rsid w:val="42C0032F"/>
    <w:rsid w:val="42DD7B6C"/>
    <w:rsid w:val="432F97D8"/>
    <w:rsid w:val="43418E63"/>
    <w:rsid w:val="43507BA7"/>
    <w:rsid w:val="4396C7F1"/>
    <w:rsid w:val="445BEDF4"/>
    <w:rsid w:val="449A1BA0"/>
    <w:rsid w:val="44A7E69B"/>
    <w:rsid w:val="44B328C1"/>
    <w:rsid w:val="44C0FDC0"/>
    <w:rsid w:val="459733F6"/>
    <w:rsid w:val="45F04A95"/>
    <w:rsid w:val="4703BABC"/>
    <w:rsid w:val="4763DA54"/>
    <w:rsid w:val="48A8ACF2"/>
    <w:rsid w:val="48D40497"/>
    <w:rsid w:val="48FE58E7"/>
    <w:rsid w:val="4942E1AF"/>
    <w:rsid w:val="4A354BED"/>
    <w:rsid w:val="4A79DF05"/>
    <w:rsid w:val="4AC3D76A"/>
    <w:rsid w:val="4CA3B719"/>
    <w:rsid w:val="4CACF87A"/>
    <w:rsid w:val="4CBD7CDD"/>
    <w:rsid w:val="4D32B5B5"/>
    <w:rsid w:val="4E087660"/>
    <w:rsid w:val="4E8FD587"/>
    <w:rsid w:val="4EC486C9"/>
    <w:rsid w:val="4FF57914"/>
    <w:rsid w:val="5034E129"/>
    <w:rsid w:val="50819DE8"/>
    <w:rsid w:val="518E130C"/>
    <w:rsid w:val="51C72D35"/>
    <w:rsid w:val="51EBD20C"/>
    <w:rsid w:val="521718EF"/>
    <w:rsid w:val="5236D036"/>
    <w:rsid w:val="5283415D"/>
    <w:rsid w:val="528A9D5D"/>
    <w:rsid w:val="52AF9E6E"/>
    <w:rsid w:val="52BB8FB6"/>
    <w:rsid w:val="52BC86F7"/>
    <w:rsid w:val="52CE19AE"/>
    <w:rsid w:val="53359FC3"/>
    <w:rsid w:val="53758B51"/>
    <w:rsid w:val="537FD22B"/>
    <w:rsid w:val="53A3EEE7"/>
    <w:rsid w:val="53B0601D"/>
    <w:rsid w:val="53D87E06"/>
    <w:rsid w:val="53ECC87A"/>
    <w:rsid w:val="5442204F"/>
    <w:rsid w:val="54A5A514"/>
    <w:rsid w:val="54B885EF"/>
    <w:rsid w:val="54C88EC2"/>
    <w:rsid w:val="54DA6111"/>
    <w:rsid w:val="5508524C"/>
    <w:rsid w:val="554210AA"/>
    <w:rsid w:val="555FBCCE"/>
    <w:rsid w:val="5580F2B3"/>
    <w:rsid w:val="5592EEED"/>
    <w:rsid w:val="560151D3"/>
    <w:rsid w:val="560CF5D7"/>
    <w:rsid w:val="56B3AD24"/>
    <w:rsid w:val="5790CD7E"/>
    <w:rsid w:val="57D0C3F5"/>
    <w:rsid w:val="57E69A51"/>
    <w:rsid w:val="5809230F"/>
    <w:rsid w:val="58BCC3A0"/>
    <w:rsid w:val="58CC0C35"/>
    <w:rsid w:val="58CE893A"/>
    <w:rsid w:val="58E84796"/>
    <w:rsid w:val="590D4253"/>
    <w:rsid w:val="59FA55B0"/>
    <w:rsid w:val="5A092029"/>
    <w:rsid w:val="5A0D47F1"/>
    <w:rsid w:val="5A6D5177"/>
    <w:rsid w:val="5AA105E3"/>
    <w:rsid w:val="5B830D9B"/>
    <w:rsid w:val="5BE2D0B6"/>
    <w:rsid w:val="5C11CE7D"/>
    <w:rsid w:val="5C8FE78D"/>
    <w:rsid w:val="5D98DFE8"/>
    <w:rsid w:val="5E13E61B"/>
    <w:rsid w:val="5E445DC7"/>
    <w:rsid w:val="5EDE8F28"/>
    <w:rsid w:val="5EE8725F"/>
    <w:rsid w:val="5F2338A5"/>
    <w:rsid w:val="5F2D8CA9"/>
    <w:rsid w:val="5F5CABE4"/>
    <w:rsid w:val="602FC1F1"/>
    <w:rsid w:val="60347EFF"/>
    <w:rsid w:val="6050E5B0"/>
    <w:rsid w:val="60CE2764"/>
    <w:rsid w:val="61259F89"/>
    <w:rsid w:val="6188F126"/>
    <w:rsid w:val="61CDCD3C"/>
    <w:rsid w:val="61CDE3F4"/>
    <w:rsid w:val="62015760"/>
    <w:rsid w:val="620B113A"/>
    <w:rsid w:val="621F993C"/>
    <w:rsid w:val="630537E9"/>
    <w:rsid w:val="63864F54"/>
    <w:rsid w:val="639C33A9"/>
    <w:rsid w:val="63CBE5F4"/>
    <w:rsid w:val="6423D5C4"/>
    <w:rsid w:val="64701F1D"/>
    <w:rsid w:val="64B3D8DE"/>
    <w:rsid w:val="64DF0E01"/>
    <w:rsid w:val="655B1C09"/>
    <w:rsid w:val="657A8FB7"/>
    <w:rsid w:val="6594DA45"/>
    <w:rsid w:val="65C0F6A4"/>
    <w:rsid w:val="65CC2348"/>
    <w:rsid w:val="6642AE87"/>
    <w:rsid w:val="66576769"/>
    <w:rsid w:val="667E2B6B"/>
    <w:rsid w:val="66D2B814"/>
    <w:rsid w:val="66E48D88"/>
    <w:rsid w:val="674FA874"/>
    <w:rsid w:val="677D1B1C"/>
    <w:rsid w:val="681E9C49"/>
    <w:rsid w:val="68B3BCB3"/>
    <w:rsid w:val="68F455B8"/>
    <w:rsid w:val="68F79BAF"/>
    <w:rsid w:val="69808716"/>
    <w:rsid w:val="698C7CB9"/>
    <w:rsid w:val="69956939"/>
    <w:rsid w:val="69A1444D"/>
    <w:rsid w:val="6A19C856"/>
    <w:rsid w:val="6A2DD55A"/>
    <w:rsid w:val="6A6452F9"/>
    <w:rsid w:val="6A73C251"/>
    <w:rsid w:val="6ABC892F"/>
    <w:rsid w:val="6ACAF470"/>
    <w:rsid w:val="6B7A2CFB"/>
    <w:rsid w:val="6BEA916F"/>
    <w:rsid w:val="6BF11930"/>
    <w:rsid w:val="6C14BB2C"/>
    <w:rsid w:val="6CACB0DB"/>
    <w:rsid w:val="6DB9109A"/>
    <w:rsid w:val="6E411D02"/>
    <w:rsid w:val="6E6EFC2B"/>
    <w:rsid w:val="6EC28517"/>
    <w:rsid w:val="6ECC2860"/>
    <w:rsid w:val="6F9939F7"/>
    <w:rsid w:val="6FBD6E43"/>
    <w:rsid w:val="7053662B"/>
    <w:rsid w:val="71168D95"/>
    <w:rsid w:val="7158D392"/>
    <w:rsid w:val="7183996C"/>
    <w:rsid w:val="730D4406"/>
    <w:rsid w:val="732D49D9"/>
    <w:rsid w:val="7344AE88"/>
    <w:rsid w:val="7392B086"/>
    <w:rsid w:val="73BABA1E"/>
    <w:rsid w:val="73FF10E1"/>
    <w:rsid w:val="7414DF9E"/>
    <w:rsid w:val="7425C79A"/>
    <w:rsid w:val="743505FA"/>
    <w:rsid w:val="743E76CF"/>
    <w:rsid w:val="74A493D4"/>
    <w:rsid w:val="75D0D65B"/>
    <w:rsid w:val="764D37CB"/>
    <w:rsid w:val="76DDA362"/>
    <w:rsid w:val="774927D9"/>
    <w:rsid w:val="776F9187"/>
    <w:rsid w:val="77717D0C"/>
    <w:rsid w:val="77F1D882"/>
    <w:rsid w:val="7826A45D"/>
    <w:rsid w:val="78885C85"/>
    <w:rsid w:val="79363F24"/>
    <w:rsid w:val="7941B169"/>
    <w:rsid w:val="7984DBA9"/>
    <w:rsid w:val="79AC9CD4"/>
    <w:rsid w:val="7A01AB7B"/>
    <w:rsid w:val="7A756DD8"/>
    <w:rsid w:val="7AEC0395"/>
    <w:rsid w:val="7B1170E8"/>
    <w:rsid w:val="7B150C06"/>
    <w:rsid w:val="7B164E9B"/>
    <w:rsid w:val="7C6327FA"/>
    <w:rsid w:val="7C6CA0F0"/>
    <w:rsid w:val="7CE1EE05"/>
    <w:rsid w:val="7D2C84C4"/>
    <w:rsid w:val="7D90CF1A"/>
    <w:rsid w:val="7DF174CD"/>
    <w:rsid w:val="7E60F4D0"/>
    <w:rsid w:val="7E7B46D4"/>
    <w:rsid w:val="7E892BE4"/>
    <w:rsid w:val="7ED1585A"/>
    <w:rsid w:val="7ED24AEE"/>
    <w:rsid w:val="7F5B8756"/>
    <w:rsid w:val="7FF5D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06174"/>
  <w15:docId w15:val="{6A9A107C-A6A2-4597-BFAE-7AC72A18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D4D"/>
        <w:lang w:val="sk-SK" w:eastAsia="en-US" w:bidi="ar-SA"/>
      </w:rPr>
    </w:rPrDefault>
    <w:pPrDefault>
      <w:pPr>
        <w:spacing w:after="30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1BCB"/>
  </w:style>
  <w:style w:type="paragraph" w:styleId="Nadpis1">
    <w:name w:val="heading 1"/>
    <w:basedOn w:val="Normlny"/>
    <w:next w:val="Normlny"/>
    <w:uiPriority w:val="9"/>
    <w:qFormat/>
    <w:rsid w:val="003E64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3E64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3E64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3E64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3E64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3E6494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3E64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3E649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ksdatem">
    <w:name w:val="Řádek s datem"/>
    <w:basedOn w:val="Normlny"/>
    <w:link w:val="deksdatemChar"/>
    <w:qFormat/>
    <w:rsid w:val="00BC0EF1"/>
    <w:pPr>
      <w:spacing w:after="640" w:line="276" w:lineRule="auto"/>
      <w:jc w:val="right"/>
    </w:pPr>
  </w:style>
  <w:style w:type="paragraph" w:styleId="Hlavika">
    <w:name w:val="header"/>
    <w:basedOn w:val="Normlny"/>
    <w:link w:val="HlavikaChar"/>
    <w:uiPriority w:val="99"/>
    <w:unhideWhenUsed/>
    <w:rsid w:val="00F827BA"/>
    <w:pPr>
      <w:tabs>
        <w:tab w:val="center" w:pos="4536"/>
        <w:tab w:val="right" w:pos="9072"/>
      </w:tabs>
      <w:spacing w:after="0" w:line="240" w:lineRule="auto"/>
    </w:pPr>
    <w:rPr>
      <w:rFonts w:ascii="Mont" w:hAnsi="Mont"/>
      <w:color w:val="auto"/>
      <w:sz w:val="18"/>
    </w:rPr>
  </w:style>
  <w:style w:type="character" w:customStyle="1" w:styleId="deksdatemChar">
    <w:name w:val="Řádek s datem Char"/>
    <w:basedOn w:val="Predvolenpsmoodseku"/>
    <w:link w:val="deksdatem"/>
    <w:rsid w:val="00BC0EF1"/>
    <w:rPr>
      <w:rFonts w:ascii="Arial" w:hAnsi="Arial"/>
      <w:color w:val="000D4D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F827BA"/>
    <w:rPr>
      <w:rFonts w:ascii="Mont Light" w:hAnsi="Mont Light"/>
      <w:sz w:val="20"/>
    </w:rPr>
  </w:style>
  <w:style w:type="paragraph" w:styleId="Pta">
    <w:name w:val="footer"/>
    <w:basedOn w:val="Normlny"/>
    <w:link w:val="PtaChar"/>
    <w:uiPriority w:val="99"/>
    <w:unhideWhenUsed/>
    <w:rsid w:val="00F827BA"/>
    <w:pPr>
      <w:tabs>
        <w:tab w:val="center" w:pos="4536"/>
        <w:tab w:val="right" w:pos="9072"/>
      </w:tabs>
      <w:spacing w:after="0" w:line="240" w:lineRule="auto"/>
    </w:pPr>
    <w:rPr>
      <w:rFonts w:ascii="Mont" w:hAnsi="Mont"/>
      <w:color w:val="auto"/>
      <w:sz w:val="18"/>
    </w:rPr>
  </w:style>
  <w:style w:type="character" w:customStyle="1" w:styleId="PtaChar">
    <w:name w:val="Päta Char"/>
    <w:basedOn w:val="Predvolenpsmoodseku"/>
    <w:link w:val="Pta"/>
    <w:uiPriority w:val="99"/>
    <w:rsid w:val="00F827BA"/>
    <w:rPr>
      <w:rFonts w:ascii="Mont Light" w:hAnsi="Mont Light"/>
      <w:sz w:val="20"/>
    </w:rPr>
  </w:style>
  <w:style w:type="paragraph" w:customStyle="1" w:styleId="Default">
    <w:name w:val="Default"/>
    <w:link w:val="DefaultChar"/>
    <w:rsid w:val="00283950"/>
    <w:pPr>
      <w:autoSpaceDE w:val="0"/>
      <w:autoSpaceDN w:val="0"/>
      <w:adjustRightInd w:val="0"/>
      <w:spacing w:after="0" w:line="240" w:lineRule="auto"/>
    </w:pPr>
    <w:rPr>
      <w:rFonts w:ascii="Mont" w:hAnsi="Mont" w:cs="Mon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8395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83950"/>
    <w:rPr>
      <w:rFonts w:cs="Mont"/>
      <w:b/>
      <w:bCs/>
      <w:color w:val="000000"/>
      <w:sz w:val="16"/>
      <w:szCs w:val="16"/>
    </w:rPr>
  </w:style>
  <w:style w:type="paragraph" w:customStyle="1" w:styleId="Patika">
    <w:name w:val="Patička"/>
    <w:basedOn w:val="Default"/>
    <w:link w:val="PatikaChar"/>
    <w:qFormat/>
    <w:rsid w:val="00BC0EF1"/>
    <w:pPr>
      <w:spacing w:line="264" w:lineRule="auto"/>
    </w:pPr>
    <w:rPr>
      <w:rFonts w:ascii="Arial" w:hAnsi="Arial"/>
      <w:color w:val="000D4D"/>
      <w:sz w:val="18"/>
    </w:rPr>
  </w:style>
  <w:style w:type="character" w:customStyle="1" w:styleId="DefaultChar">
    <w:name w:val="Default Char"/>
    <w:basedOn w:val="Predvolenpsmoodseku"/>
    <w:link w:val="Default"/>
    <w:rsid w:val="00283950"/>
    <w:rPr>
      <w:rFonts w:ascii="Mont" w:hAnsi="Mont" w:cs="Mont"/>
      <w:color w:val="000000"/>
      <w:sz w:val="24"/>
      <w:szCs w:val="24"/>
    </w:rPr>
  </w:style>
  <w:style w:type="character" w:customStyle="1" w:styleId="PatikaChar">
    <w:name w:val="Patička Char"/>
    <w:basedOn w:val="DefaultChar"/>
    <w:link w:val="Patika"/>
    <w:rsid w:val="00BC0EF1"/>
    <w:rPr>
      <w:rFonts w:ascii="Arial" w:hAnsi="Arial" w:cs="Mont"/>
      <w:color w:val="000D4D"/>
      <w:sz w:val="18"/>
      <w:szCs w:val="24"/>
    </w:rPr>
  </w:style>
  <w:style w:type="paragraph" w:customStyle="1" w:styleId="Slogan">
    <w:name w:val="Slogan"/>
    <w:basedOn w:val="Normlny"/>
    <w:link w:val="SloganChar"/>
    <w:qFormat/>
    <w:rsid w:val="00A03AF1"/>
    <w:pPr>
      <w:spacing w:line="276" w:lineRule="auto"/>
      <w:jc w:val="right"/>
    </w:pPr>
    <w:rPr>
      <w:rFonts w:ascii="Mont Bold" w:hAnsi="Mont Bold"/>
      <w:sz w:val="24"/>
    </w:rPr>
  </w:style>
  <w:style w:type="character" w:customStyle="1" w:styleId="SloganChar">
    <w:name w:val="Slogan Char"/>
    <w:basedOn w:val="Predvolenpsmoodseku"/>
    <w:link w:val="Slogan"/>
    <w:rsid w:val="00A03AF1"/>
    <w:rPr>
      <w:rFonts w:ascii="Mont Bold" w:hAnsi="Mont Bold"/>
      <w:color w:val="000D4D"/>
      <w:sz w:val="24"/>
    </w:rPr>
  </w:style>
  <w:style w:type="paragraph" w:customStyle="1" w:styleId="paragraph">
    <w:name w:val="paragraph"/>
    <w:basedOn w:val="Normlny"/>
    <w:rsid w:val="000234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contentcontrolboundarysink">
    <w:name w:val="contentcontrolboundarysink"/>
    <w:basedOn w:val="Predvolenpsmoodseku"/>
    <w:rsid w:val="00023470"/>
  </w:style>
  <w:style w:type="character" w:customStyle="1" w:styleId="normaltextrun">
    <w:name w:val="normaltextrun"/>
    <w:basedOn w:val="Predvolenpsmoodseku"/>
    <w:rsid w:val="00023470"/>
  </w:style>
  <w:style w:type="character" w:customStyle="1" w:styleId="eop">
    <w:name w:val="eop"/>
    <w:basedOn w:val="Predvolenpsmoodseku"/>
    <w:rsid w:val="00023470"/>
  </w:style>
  <w:style w:type="character" w:customStyle="1" w:styleId="spellingerror">
    <w:name w:val="spellingerror"/>
    <w:basedOn w:val="Predvolenpsmoodseku"/>
    <w:rsid w:val="00023470"/>
  </w:style>
  <w:style w:type="paragraph" w:styleId="Podtitul">
    <w:name w:val="Subtitle"/>
    <w:basedOn w:val="Normlny"/>
    <w:next w:val="Normlny"/>
    <w:uiPriority w:val="11"/>
    <w:qFormat/>
    <w:rsid w:val="003E64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574A5E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0926FD"/>
    <w:pPr>
      <w:spacing w:after="160" w:line="240" w:lineRule="auto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926FD"/>
    <w:rPr>
      <w:rFonts w:asciiTheme="minorHAnsi" w:eastAsiaTheme="minorHAnsi" w:hAnsiTheme="minorHAnsi" w:cstheme="minorBidi"/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2E78"/>
    <w:pPr>
      <w:spacing w:after="300"/>
      <w:jc w:val="both"/>
    </w:pPr>
    <w:rPr>
      <w:rFonts w:ascii="Arial" w:eastAsia="Arial" w:hAnsi="Arial" w:cs="Arial"/>
      <w:b/>
      <w:bCs/>
      <w:color w:val="000D4D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2E78"/>
    <w:rPr>
      <w:rFonts w:asciiTheme="minorHAnsi" w:eastAsiaTheme="minorHAnsi" w:hAnsiTheme="minorHAnsi" w:cstheme="minorBidi"/>
      <w:b/>
      <w:bCs/>
      <w:color w:val="auto"/>
    </w:rPr>
  </w:style>
  <w:style w:type="character" w:styleId="Zmienka">
    <w:name w:val="Mention"/>
    <w:basedOn w:val="Predvolenpsmoodseku"/>
    <w:uiPriority w:val="99"/>
    <w:unhideWhenUsed/>
    <w:rsid w:val="0083264D"/>
    <w:rPr>
      <w:color w:val="2B579A"/>
      <w:shd w:val="clear" w:color="auto" w:fill="E6E6E6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9F25F4"/>
    <w:rPr>
      <w:b/>
      <w:bCs/>
    </w:rPr>
  </w:style>
  <w:style w:type="table" w:styleId="Mriekatabuky">
    <w:name w:val="Table Grid"/>
    <w:basedOn w:val="Normlnatabuka"/>
    <w:uiPriority w:val="39"/>
    <w:rsid w:val="0010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5065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olite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+9v2Rmab7JIDOkYtiUcuJM4dQ==">AMUW2mVUq7hY3qHcEvD1dZrAO5/y5uzInpKTkn+ea1BhnM9b5A3qVEuiedh+seJgh/JO2/GF1p+tdNJ1I9mAWSrGVMNenTNjXUxKfuXSxQEdv6PnknLTt9o=</go:docsCustomData>
</go:gDocsCustomXmlDataStorage>
</file>

<file path=customXml/itemProps1.xml><?xml version="1.0" encoding="utf-8"?>
<ds:datastoreItem xmlns:ds="http://schemas.openxmlformats.org/officeDocument/2006/customXml" ds:itemID="{F21EBCBE-4688-42A3-AD20-DF6FBD0C8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4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Raffayová Michaela</dc:creator>
  <cp:keywords/>
  <cp:lastModifiedBy>Raffayová Michaela</cp:lastModifiedBy>
  <cp:revision>2</cp:revision>
  <dcterms:created xsi:type="dcterms:W3CDTF">2021-12-15T15:19:00Z</dcterms:created>
  <dcterms:modified xsi:type="dcterms:W3CDTF">2021-12-15T15:19:00Z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0x01010009CEFB1243791C4A9763E0438917978A</vt:lpwstr>
  </property>
  <property fmtid="{D5CDD505-2E9C-101B-9397-08002B2CF9AE}" pid="3" name="Pobočka">
    <vt:lpwstr>2;#Brno|369d77e6-9398-4f4e-ba18-12b75bc99e70</vt:lpwstr>
  </property>
</Properties>
</file>